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25BB" w14:textId="77777777" w:rsidR="000751BE" w:rsidRPr="000751BE" w:rsidRDefault="000751BE" w:rsidP="000751BE">
      <w:pPr>
        <w:rPr>
          <w:b/>
          <w:highlight w:val="darkYellow"/>
          <w:rtl/>
          <w:lang w:bidi="fa-IR"/>
        </w:rPr>
      </w:pPr>
      <w:r w:rsidRPr="000751BE">
        <w:rPr>
          <w:b/>
          <w:highlight w:val="darkYellow"/>
          <w:rtl/>
          <w:lang w:bidi="fa-IR"/>
        </w:rPr>
        <w:t>ا</w:t>
      </w:r>
      <w:r w:rsidRPr="000751BE">
        <w:rPr>
          <w:rFonts w:hint="cs"/>
          <w:b/>
          <w:highlight w:val="darkYellow"/>
          <w:rtl/>
          <w:lang w:bidi="fa-IR"/>
        </w:rPr>
        <w:t>ی</w:t>
      </w:r>
      <w:r w:rsidRPr="000751BE">
        <w:rPr>
          <w:rFonts w:hint="eastAsia"/>
          <w:b/>
          <w:highlight w:val="darkYellow"/>
          <w:rtl/>
          <w:lang w:bidi="fa-IR"/>
        </w:rPr>
        <w:t>رادات</w:t>
      </w:r>
      <w:r w:rsidRPr="000751BE">
        <w:rPr>
          <w:b/>
          <w:highlight w:val="darkYellow"/>
          <w:rtl/>
          <w:lang w:bidi="fa-IR"/>
        </w:rPr>
        <w:t>:</w:t>
      </w:r>
    </w:p>
    <w:p w14:paraId="43B620C4" w14:textId="13BEB2C7" w:rsidR="008C094F" w:rsidRPr="0023371C" w:rsidRDefault="008C094F" w:rsidP="008C094F">
      <w:pPr>
        <w:pStyle w:val="Heading2"/>
        <w:rPr>
          <w:rtl/>
          <w:lang w:bidi="fa-IR"/>
        </w:rPr>
      </w:pPr>
      <w:commentRangeStart w:id="0"/>
      <w:r w:rsidRPr="0023371C">
        <w:rPr>
          <w:rFonts w:hint="cs"/>
          <w:rtl/>
          <w:lang w:bidi="fa-IR"/>
        </w:rPr>
        <w:t xml:space="preserve">راهنمای </w:t>
      </w:r>
      <w:r w:rsidRPr="0023371C">
        <w:rPr>
          <w:lang w:bidi="fa-IR"/>
        </w:rPr>
        <w:t xml:space="preserve">Trust </w:t>
      </w:r>
      <w:r w:rsidRPr="0023371C">
        <w:rPr>
          <w:rFonts w:hint="cs"/>
          <w:rtl/>
          <w:lang w:bidi="fa-IR"/>
        </w:rPr>
        <w:t xml:space="preserve"> کردن نرم افزار</w:t>
      </w:r>
      <w:r w:rsidR="00F16613" w:rsidRPr="0023371C">
        <w:rPr>
          <w:rFonts w:hint="cs"/>
          <w:rtl/>
          <w:lang w:bidi="fa-IR"/>
        </w:rPr>
        <w:t xml:space="preserve"> (</w:t>
      </w:r>
      <w:r w:rsidR="00F16613" w:rsidRPr="0023371C">
        <w:rPr>
          <w:lang w:bidi="fa-IR"/>
        </w:rPr>
        <w:t>Stable-Test</w:t>
      </w:r>
      <w:r w:rsidR="00F16613" w:rsidRPr="0023371C">
        <w:rPr>
          <w:rFonts w:hint="cs"/>
          <w:rtl/>
          <w:lang w:bidi="fa-IR"/>
        </w:rPr>
        <w:t xml:space="preserve">) </w:t>
      </w:r>
      <w:r w:rsidRPr="0023371C">
        <w:rPr>
          <w:lang w:bidi="fa-IR"/>
        </w:rPr>
        <w:t>Vebko</w:t>
      </w:r>
      <w:r w:rsidRPr="0023371C">
        <w:rPr>
          <w:rFonts w:hint="cs"/>
          <w:rtl/>
          <w:lang w:bidi="fa-IR"/>
        </w:rPr>
        <w:t xml:space="preserve"> در آنتی ویروس </w:t>
      </w:r>
      <w:r w:rsidRPr="0023371C">
        <w:rPr>
          <w:lang w:bidi="fa-IR"/>
        </w:rPr>
        <w:t>KasperSky</w:t>
      </w:r>
      <w:r w:rsidRPr="0023371C">
        <w:rPr>
          <w:rFonts w:hint="cs"/>
          <w:rtl/>
          <w:lang w:bidi="fa-IR"/>
        </w:rPr>
        <w:t xml:space="preserve"> </w:t>
      </w:r>
      <w:commentRangeEnd w:id="0"/>
      <w:r w:rsidR="00295764" w:rsidRPr="0023371C">
        <w:rPr>
          <w:rStyle w:val="CommentReference"/>
          <w:rFonts w:asciiTheme="minorHAnsi" w:eastAsiaTheme="minorHAnsi" w:hAnsiTheme="minorHAnsi"/>
          <w:b w:val="0"/>
          <w:bCs w:val="0"/>
          <w:caps w:val="0"/>
          <w:u w:val="none"/>
        </w:rPr>
        <w:commentReference w:id="0"/>
      </w:r>
    </w:p>
    <w:p w14:paraId="07354525" w14:textId="79753FEF" w:rsidR="009422FA" w:rsidRPr="0023371C" w:rsidRDefault="009422FA" w:rsidP="009422FA">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3D13E5DB" w14:textId="77777777" w:rsidR="008C094F" w:rsidRPr="0023371C" w:rsidRDefault="008C094F" w:rsidP="00CD2F90">
      <w:pPr>
        <w:pStyle w:val="AAE-Normal"/>
      </w:pPr>
      <w:r w:rsidRPr="0023371C">
        <w:t>Guide to Trust</w:t>
      </w:r>
      <w:r w:rsidRPr="0023371C">
        <w:rPr>
          <w:lang w:bidi="fa-IR"/>
        </w:rPr>
        <w:t xml:space="preserve">ing </w:t>
      </w:r>
      <w:r w:rsidRPr="0023371C">
        <w:t>Vebko(Stable-Test) software in KasperSky antivirus</w:t>
      </w:r>
    </w:p>
    <w:p w14:paraId="51708BDB" w14:textId="77777777" w:rsidR="001A0E92" w:rsidRPr="0023371C" w:rsidRDefault="001A0E92" w:rsidP="00CD2F90">
      <w:pPr>
        <w:pStyle w:val="AAG-Normal"/>
        <w:rPr>
          <w:lang w:val="de-DE"/>
        </w:rPr>
      </w:pPr>
      <w:r w:rsidRPr="0023371C">
        <w:rPr>
          <w:lang w:val="de-DE"/>
        </w:rPr>
        <w:t>Anleitung zum Vertrauen in die Software Vebko(Stable-Test) in KasperSky Antivirus</w:t>
      </w:r>
    </w:p>
    <w:p w14:paraId="4B417726" w14:textId="62F304FA" w:rsidR="009A0BF2" w:rsidRDefault="009A0BF2" w:rsidP="00CD2F90">
      <w:pPr>
        <w:pStyle w:val="AAS-Normal"/>
        <w:rPr>
          <w:lang w:val="es-ES"/>
        </w:rPr>
      </w:pPr>
      <w:r w:rsidRPr="0023371C">
        <w:rPr>
          <w:lang w:val="es-ES"/>
        </w:rPr>
        <w:t>Guía para confiar en el software Vebko(Stable-Test) en el antivirus KasperSky</w:t>
      </w:r>
    </w:p>
    <w:p w14:paraId="2012D872" w14:textId="0E064264" w:rsidR="0058670A" w:rsidRPr="0023371C" w:rsidRDefault="0058670A" w:rsidP="0058670A">
      <w:pPr>
        <w:pStyle w:val="AARU-Normal"/>
        <w:jc w:val="left"/>
        <w:rPr>
          <w:lang w:val="es-ES"/>
        </w:rPr>
      </w:pPr>
      <w:r>
        <w:rPr>
          <w:lang w:val="es-ES"/>
        </w:rPr>
        <w:t>Russian...</w:t>
      </w:r>
    </w:p>
    <w:p w14:paraId="252BA37D" w14:textId="77777777" w:rsidR="008C094F" w:rsidRPr="00F9472C" w:rsidRDefault="008C094F" w:rsidP="00CD2F90">
      <w:pPr>
        <w:pStyle w:val="AAF-Normal"/>
        <w:rPr>
          <w:lang w:val="es-ES"/>
        </w:rPr>
      </w:pPr>
      <w:r w:rsidRPr="00F9472C">
        <w:rPr>
          <w:lang w:val="es-ES"/>
        </w:rPr>
        <w:t>Bientôt disponible...</w:t>
      </w:r>
    </w:p>
    <w:p w14:paraId="162BC9C8" w14:textId="08E23642" w:rsidR="008C094F" w:rsidRPr="0023371C" w:rsidRDefault="008C094F" w:rsidP="00042DA7">
      <w:pPr>
        <w:pStyle w:val="AAA-MatnAsli"/>
        <w:rPr>
          <w:rtl/>
        </w:rPr>
      </w:pPr>
      <w:r w:rsidRPr="0023371C">
        <w:rPr>
          <w:rFonts w:hint="cs"/>
          <w:rtl/>
        </w:rPr>
        <w:t xml:space="preserve">جهت </w:t>
      </w:r>
      <w:r w:rsidRPr="00F9472C">
        <w:rPr>
          <w:lang w:val="es-ES"/>
        </w:rPr>
        <w:t>Trust</w:t>
      </w:r>
      <w:r w:rsidRPr="0023371C">
        <w:rPr>
          <w:rFonts w:hint="cs"/>
          <w:rtl/>
        </w:rPr>
        <w:t xml:space="preserve"> کردن نرم افزار </w:t>
      </w:r>
      <w:r w:rsidRPr="00F9472C">
        <w:rPr>
          <w:lang w:val="es-ES"/>
        </w:rPr>
        <w:t xml:space="preserve"> Vebko </w:t>
      </w:r>
      <w:r w:rsidRPr="0023371C">
        <w:rPr>
          <w:rFonts w:hint="cs"/>
          <w:rtl/>
        </w:rPr>
        <w:t xml:space="preserve">، بعد از نصب نرم افزار، لازم است عملیات هایی را در آنتی ویروس </w:t>
      </w:r>
      <w:r w:rsidRPr="00F9472C">
        <w:rPr>
          <w:lang w:val="es-ES"/>
        </w:rPr>
        <w:t>KasperSky</w:t>
      </w:r>
      <w:r w:rsidRPr="0023371C">
        <w:rPr>
          <w:rFonts w:hint="cs"/>
          <w:rtl/>
        </w:rPr>
        <w:t xml:space="preserve"> اعمال کنید:</w:t>
      </w:r>
    </w:p>
    <w:p w14:paraId="15280670" w14:textId="582276CA" w:rsidR="009422FA" w:rsidRPr="00F9472C" w:rsidRDefault="009422FA" w:rsidP="009422FA">
      <w:pPr>
        <w:pStyle w:val="AAAR-Normal"/>
        <w:jc w:val="left"/>
      </w:pPr>
      <w:r w:rsidRPr="0023371C">
        <w:rPr>
          <w:rtl/>
          <w:lang w:val="de-DE"/>
        </w:rPr>
        <w:t>قر</w:t>
      </w:r>
      <w:r w:rsidRPr="0023371C">
        <w:rPr>
          <w:rFonts w:hint="cs"/>
          <w:rtl/>
          <w:lang w:val="de-DE"/>
        </w:rPr>
        <w:t>ی</w:t>
      </w:r>
      <w:r w:rsidRPr="0023371C">
        <w:rPr>
          <w:rFonts w:hint="eastAsia"/>
          <w:rtl/>
          <w:lang w:val="de-DE"/>
        </w:rPr>
        <w:t>با</w:t>
      </w:r>
      <w:r w:rsidRPr="0023371C">
        <w:rPr>
          <w:rtl/>
          <w:lang w:val="de-DE"/>
        </w:rPr>
        <w:t>...</w:t>
      </w:r>
    </w:p>
    <w:p w14:paraId="00AF84BC" w14:textId="2DC215E4" w:rsidR="008C094F" w:rsidRPr="0023371C" w:rsidRDefault="008C094F" w:rsidP="00CD2F90">
      <w:pPr>
        <w:pStyle w:val="AAE-Normal"/>
      </w:pPr>
      <w:r w:rsidRPr="0023371C">
        <w:t>To trust Vebko software, after installing the software, you need to apply operations in Kaspersky antivirus:</w:t>
      </w:r>
    </w:p>
    <w:p w14:paraId="1C2E6E08" w14:textId="3EE5883A" w:rsidR="00D5673D" w:rsidRPr="005171A0" w:rsidRDefault="00D5673D" w:rsidP="00D5673D">
      <w:pPr>
        <w:pStyle w:val="AAG-Normal"/>
        <w:rPr>
          <w:lang w:val="de-DE"/>
        </w:rPr>
      </w:pPr>
      <w:r w:rsidRPr="00580524">
        <w:rPr>
          <w:lang w:val="de-DE"/>
        </w:rPr>
        <w:t xml:space="preserve">Um der Software </w:t>
      </w:r>
      <w:r w:rsidRPr="00EC50BB">
        <w:rPr>
          <w:lang w:val="de-DE"/>
        </w:rPr>
        <w:t>"</w:t>
      </w:r>
      <w:r>
        <w:rPr>
          <w:lang w:val="de-DE"/>
        </w:rPr>
        <w:t>Vebko</w:t>
      </w:r>
      <w:r w:rsidRPr="00EC50BB">
        <w:rPr>
          <w:lang w:val="de-DE"/>
        </w:rPr>
        <w:t>"</w:t>
      </w:r>
      <w:r w:rsidRPr="00580524">
        <w:rPr>
          <w:lang w:val="de-DE"/>
        </w:rPr>
        <w:t xml:space="preserve"> zu vertrauen, müssen Sie nach der Installation der Software Vorgänge in </w:t>
      </w:r>
      <w:r w:rsidRPr="00EC50BB">
        <w:rPr>
          <w:lang w:val="de-DE"/>
        </w:rPr>
        <w:t>"</w:t>
      </w:r>
      <w:r w:rsidRPr="00D5673D">
        <w:rPr>
          <w:lang w:val="de-DE"/>
        </w:rPr>
        <w:t xml:space="preserve"> </w:t>
      </w:r>
      <w:r w:rsidRPr="0023371C">
        <w:rPr>
          <w:lang w:val="de-DE"/>
        </w:rPr>
        <w:t>KasperSky</w:t>
      </w:r>
      <w:r w:rsidRPr="00EC50BB">
        <w:rPr>
          <w:lang w:val="de-DE"/>
        </w:rPr>
        <w:t xml:space="preserve"> "</w:t>
      </w:r>
      <w:r w:rsidRPr="00580524">
        <w:rPr>
          <w:lang w:val="de-DE"/>
        </w:rPr>
        <w:t xml:space="preserve"> Antivirus anwenden:</w:t>
      </w:r>
    </w:p>
    <w:p w14:paraId="77E2B997" w14:textId="131A1403" w:rsidR="009A0BF2" w:rsidRDefault="009A0BF2" w:rsidP="00CD2F90">
      <w:pPr>
        <w:pStyle w:val="AAS-Normal"/>
        <w:rPr>
          <w:lang w:val="es-ES"/>
        </w:rPr>
      </w:pPr>
      <w:r w:rsidRPr="0023371C">
        <w:rPr>
          <w:lang w:val="es-ES"/>
        </w:rPr>
        <w:t>Para confiar en el software Vebko, después de instalar el software, es necesario aplicar las operaciones en el antivirus Kaspersky:</w:t>
      </w:r>
    </w:p>
    <w:p w14:paraId="6A7E7175" w14:textId="0FD38274" w:rsidR="0058670A" w:rsidRPr="0023371C" w:rsidRDefault="0058670A" w:rsidP="0058670A">
      <w:pPr>
        <w:pStyle w:val="AARU-Normal"/>
        <w:jc w:val="left"/>
        <w:rPr>
          <w:lang w:val="es-ES"/>
        </w:rPr>
      </w:pPr>
      <w:r>
        <w:rPr>
          <w:lang w:val="es-ES"/>
        </w:rPr>
        <w:t>Russian...</w:t>
      </w:r>
    </w:p>
    <w:p w14:paraId="4C3877CE" w14:textId="77777777" w:rsidR="008C094F" w:rsidRPr="0023371C" w:rsidRDefault="008C094F" w:rsidP="00CD2F90">
      <w:pPr>
        <w:pStyle w:val="AAF-Normal"/>
        <w:rPr>
          <w:rtl/>
        </w:rPr>
      </w:pPr>
      <w:r w:rsidRPr="00F9472C">
        <w:rPr>
          <w:lang w:val="es-ES"/>
        </w:rPr>
        <w:t>Bientôt disponible...</w:t>
      </w:r>
    </w:p>
    <w:p w14:paraId="2D59019D" w14:textId="49DB48F7" w:rsidR="008C094F" w:rsidRPr="0023371C" w:rsidRDefault="008C094F" w:rsidP="00042DA7">
      <w:pPr>
        <w:pStyle w:val="AAA-MatnAsli"/>
        <w:rPr>
          <w:rtl/>
        </w:rPr>
      </w:pPr>
      <w:r w:rsidRPr="0023371C">
        <w:rPr>
          <w:rFonts w:hint="cs"/>
          <w:rtl/>
        </w:rPr>
        <w:t>ابتدا وارد قسمت</w:t>
      </w:r>
      <w:r w:rsidRPr="0023371C">
        <w:rPr>
          <w:rFonts w:cs="B Titr" w:hint="cs"/>
          <w:rtl/>
        </w:rPr>
        <w:t xml:space="preserve"> </w:t>
      </w:r>
      <w:r w:rsidRPr="00F9472C">
        <w:rPr>
          <w:rFonts w:asciiTheme="majorBidi" w:hAnsiTheme="majorBidi" w:cstheme="majorBidi"/>
          <w:lang w:val="es-ES"/>
        </w:rPr>
        <w:t>Setting</w:t>
      </w:r>
      <w:r w:rsidRPr="0023371C">
        <w:rPr>
          <w:rFonts w:cs="B Titr" w:hint="cs"/>
          <w:rtl/>
        </w:rPr>
        <w:t xml:space="preserve"> </w:t>
      </w:r>
      <w:r w:rsidRPr="0023371C">
        <w:rPr>
          <w:rFonts w:hint="cs"/>
          <w:rtl/>
        </w:rPr>
        <w:t>آنتی ویروس شده:</w:t>
      </w:r>
    </w:p>
    <w:p w14:paraId="7C8AFBD3" w14:textId="0AA71ACC" w:rsidR="009422FA" w:rsidRPr="0023371C" w:rsidRDefault="009422FA" w:rsidP="009422FA">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4A9FAD77" w14:textId="77777777" w:rsidR="008C094F" w:rsidRPr="0023371C" w:rsidRDefault="008C094F" w:rsidP="00CD2F90">
      <w:pPr>
        <w:pStyle w:val="AAE-Normal"/>
      </w:pPr>
      <w:r w:rsidRPr="0023371C">
        <w:t xml:space="preserve">First, enter the Antivirus Setting section: </w:t>
      </w:r>
    </w:p>
    <w:p w14:paraId="392691A7" w14:textId="77777777" w:rsidR="001A0E92" w:rsidRPr="0023371C" w:rsidRDefault="001A0E92" w:rsidP="00CD2F90">
      <w:pPr>
        <w:pStyle w:val="AAG-Normal"/>
        <w:rPr>
          <w:lang w:val="de-DE"/>
        </w:rPr>
      </w:pPr>
      <w:r w:rsidRPr="0023371C">
        <w:rPr>
          <w:lang w:val="de-DE"/>
        </w:rPr>
        <w:t>Geben Sie zunächst den Abschnitt "Setting" ein:</w:t>
      </w:r>
    </w:p>
    <w:p w14:paraId="4A4CDFB8" w14:textId="7940C301" w:rsidR="009A0BF2" w:rsidRDefault="009A0BF2" w:rsidP="00CD2F90">
      <w:pPr>
        <w:pStyle w:val="AAS-Normal"/>
        <w:rPr>
          <w:lang w:val="es-ES"/>
        </w:rPr>
      </w:pPr>
      <w:r w:rsidRPr="0023371C">
        <w:rPr>
          <w:lang w:val="es-ES"/>
        </w:rPr>
        <w:t>En primer lugar, entre en la sección de configuración del antivirus:</w:t>
      </w:r>
    </w:p>
    <w:p w14:paraId="4485ED15" w14:textId="60E511DF" w:rsidR="0058670A" w:rsidRPr="0023371C" w:rsidRDefault="0058670A" w:rsidP="0058670A">
      <w:pPr>
        <w:pStyle w:val="AARU-Normal"/>
        <w:jc w:val="left"/>
        <w:rPr>
          <w:lang w:val="es-ES"/>
        </w:rPr>
      </w:pPr>
      <w:r>
        <w:rPr>
          <w:lang w:val="es-ES"/>
        </w:rPr>
        <w:t>Russian...</w:t>
      </w:r>
    </w:p>
    <w:p w14:paraId="44FA54B8" w14:textId="69BBC0A4" w:rsidR="008C094F" w:rsidRPr="0023371C" w:rsidRDefault="008C094F" w:rsidP="00CD2F90">
      <w:pPr>
        <w:pStyle w:val="AAF-Normal"/>
        <w:rPr>
          <w:rtl/>
        </w:rPr>
      </w:pPr>
      <w:r w:rsidRPr="0023371C">
        <w:t>Bientôt disponible...</w:t>
      </w:r>
    </w:p>
    <w:p w14:paraId="5290F481" w14:textId="77777777" w:rsidR="008C094F" w:rsidRPr="0023371C" w:rsidRDefault="008C094F" w:rsidP="006F4814">
      <w:pPr>
        <w:pStyle w:val="AAA-Aks"/>
        <w:bidi w:val="0"/>
        <w:rPr>
          <w:rtl/>
        </w:rPr>
      </w:pPr>
      <w:r w:rsidRPr="0023371C">
        <w:rPr>
          <w:rtl/>
        </w:rPr>
        <w:lastRenderedPageBreak/>
        <w:drawing>
          <wp:inline distT="0" distB="0" distL="0" distR="0" wp14:anchorId="75DB7E3A" wp14:editId="54395557">
            <wp:extent cx="3847465" cy="2832735"/>
            <wp:effectExtent l="0" t="0" r="63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3847465" cy="2832735"/>
                    </a:xfrm>
                    <a:prstGeom prst="rect">
                      <a:avLst/>
                    </a:prstGeom>
                  </pic:spPr>
                </pic:pic>
              </a:graphicData>
            </a:graphic>
          </wp:inline>
        </w:drawing>
      </w:r>
    </w:p>
    <w:p w14:paraId="1E00D4A7" w14:textId="1ABDB351" w:rsidR="008C094F" w:rsidRPr="0023371C" w:rsidRDefault="008C094F" w:rsidP="00042DA7">
      <w:pPr>
        <w:pStyle w:val="AAA-MatnAsli"/>
        <w:rPr>
          <w:rtl/>
        </w:rPr>
      </w:pPr>
      <w:r w:rsidRPr="0023371C">
        <w:rPr>
          <w:rFonts w:hint="cs"/>
          <w:rtl/>
        </w:rPr>
        <w:t xml:space="preserve">سپس در زبانه </w:t>
      </w:r>
      <w:r w:rsidRPr="0023371C">
        <w:t xml:space="preserve">Threats and Exclusions </w:t>
      </w:r>
      <w:r w:rsidRPr="0023371C">
        <w:rPr>
          <w:rFonts w:hint="cs"/>
          <w:rtl/>
        </w:rPr>
        <w:t xml:space="preserve"> گزینه </w:t>
      </w:r>
      <w:r w:rsidRPr="0023371C">
        <w:t>Manage exclusions</w:t>
      </w:r>
      <w:r w:rsidRPr="0023371C">
        <w:rPr>
          <w:rtl/>
        </w:rPr>
        <w:t xml:space="preserve"> </w:t>
      </w:r>
      <w:r w:rsidRPr="0023371C">
        <w:rPr>
          <w:rFonts w:hint="cs"/>
          <w:rtl/>
        </w:rPr>
        <w:t>را انتخاب کرده:</w:t>
      </w:r>
    </w:p>
    <w:p w14:paraId="7A94FA72" w14:textId="3D2C5AC4" w:rsidR="009422FA" w:rsidRPr="0023371C" w:rsidRDefault="009422FA" w:rsidP="009422FA">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20EAD1B4" w14:textId="77777777" w:rsidR="008C094F" w:rsidRPr="0023371C" w:rsidRDefault="008C094F" w:rsidP="00CD2F90">
      <w:pPr>
        <w:pStyle w:val="AAE-Normal"/>
      </w:pPr>
      <w:r w:rsidRPr="0023371C">
        <w:t>Then, in the Threats and Exclusions tab, select Manage exclusions:</w:t>
      </w:r>
    </w:p>
    <w:p w14:paraId="2270D310" w14:textId="77777777" w:rsidR="001A0E92" w:rsidRPr="0023371C" w:rsidRDefault="001A0E92" w:rsidP="00CD2F90">
      <w:pPr>
        <w:pStyle w:val="AAG-Normal"/>
        <w:rPr>
          <w:lang w:val="de-DE"/>
        </w:rPr>
      </w:pPr>
      <w:r w:rsidRPr="0023371C">
        <w:rPr>
          <w:lang w:val="de-DE"/>
        </w:rPr>
        <w:t>Wählen Sie dann auf dem Register "Threats and Exclusions" die Option "Manage exclusions" aus:</w:t>
      </w:r>
    </w:p>
    <w:p w14:paraId="51C7EA8D" w14:textId="3540B5A1" w:rsidR="009A0BF2" w:rsidRDefault="009A0BF2" w:rsidP="00CD2F90">
      <w:pPr>
        <w:pStyle w:val="AAS-Normal"/>
        <w:rPr>
          <w:lang w:val="es-ES"/>
        </w:rPr>
      </w:pPr>
      <w:r w:rsidRPr="0023371C">
        <w:rPr>
          <w:lang w:val="es-ES"/>
        </w:rPr>
        <w:t>A continuación, en la pestaña Amenazas y exclusiones, seleccione Gestionar exclusiones:</w:t>
      </w:r>
    </w:p>
    <w:p w14:paraId="0E84C020" w14:textId="15CB4EEA" w:rsidR="0058670A" w:rsidRPr="0023371C" w:rsidRDefault="0058670A" w:rsidP="0058670A">
      <w:pPr>
        <w:pStyle w:val="AARU-Normal"/>
        <w:jc w:val="left"/>
        <w:rPr>
          <w:lang w:val="es-ES"/>
        </w:rPr>
      </w:pPr>
      <w:r>
        <w:rPr>
          <w:lang w:val="es-ES"/>
        </w:rPr>
        <w:t>Russian...</w:t>
      </w:r>
    </w:p>
    <w:p w14:paraId="53BB84DA" w14:textId="5BE48B2A" w:rsidR="006F4814" w:rsidRPr="0023371C" w:rsidRDefault="006F4814" w:rsidP="00CD2F90">
      <w:pPr>
        <w:pStyle w:val="AAF-Normal"/>
      </w:pPr>
      <w:r w:rsidRPr="0023371C">
        <w:t>Bientôt disponible...</w:t>
      </w:r>
    </w:p>
    <w:p w14:paraId="309C9F65" w14:textId="468C0D86" w:rsidR="008C094F" w:rsidRPr="0023371C" w:rsidRDefault="008C094F" w:rsidP="006F4814">
      <w:pPr>
        <w:pStyle w:val="AAA-Aks"/>
        <w:bidi w:val="0"/>
        <w:rPr>
          <w:rtl/>
        </w:rPr>
      </w:pPr>
      <w:r w:rsidRPr="0023371C">
        <w:drawing>
          <wp:inline distT="0" distB="0" distL="0" distR="0" wp14:anchorId="4235C331" wp14:editId="23899666">
            <wp:extent cx="4484218" cy="33048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4489518" cy="3308738"/>
                    </a:xfrm>
                    <a:prstGeom prst="rect">
                      <a:avLst/>
                    </a:prstGeom>
                  </pic:spPr>
                </pic:pic>
              </a:graphicData>
            </a:graphic>
          </wp:inline>
        </w:drawing>
      </w:r>
    </w:p>
    <w:p w14:paraId="039BC0F6" w14:textId="6E5415FD" w:rsidR="008C094F" w:rsidRPr="0023371C" w:rsidRDefault="008C094F" w:rsidP="00042DA7">
      <w:pPr>
        <w:pStyle w:val="AAA-MatnAsli"/>
        <w:rPr>
          <w:rtl/>
        </w:rPr>
      </w:pPr>
      <w:r w:rsidRPr="0023371C">
        <w:rPr>
          <w:rFonts w:hint="cs"/>
          <w:rtl/>
        </w:rPr>
        <w:t xml:space="preserve">و در پنجره </w:t>
      </w:r>
      <w:r w:rsidRPr="0023371C">
        <w:rPr>
          <w:rFonts w:asciiTheme="majorBidi" w:hAnsiTheme="majorBidi" w:cstheme="majorBidi"/>
        </w:rPr>
        <w:t>Exclusions</w:t>
      </w:r>
      <w:r w:rsidRPr="0023371C">
        <w:rPr>
          <w:rFonts w:hint="cs"/>
          <w:rtl/>
        </w:rPr>
        <w:t xml:space="preserve">، گزینه </w:t>
      </w:r>
      <w:r w:rsidRPr="0023371C">
        <w:rPr>
          <w:rFonts w:asciiTheme="majorBidi" w:hAnsiTheme="majorBidi" w:cstheme="majorBidi"/>
        </w:rPr>
        <w:t>Add</w:t>
      </w:r>
      <w:r w:rsidRPr="0023371C">
        <w:rPr>
          <w:rFonts w:asciiTheme="majorBidi" w:hAnsiTheme="majorBidi" w:cstheme="majorBidi" w:hint="cs"/>
          <w:rtl/>
        </w:rPr>
        <w:t xml:space="preserve"> </w:t>
      </w:r>
      <w:r w:rsidRPr="0023371C">
        <w:rPr>
          <w:rFonts w:hint="cs"/>
          <w:rtl/>
        </w:rPr>
        <w:t>را انتخاب کنید</w:t>
      </w:r>
    </w:p>
    <w:p w14:paraId="2ADC7190" w14:textId="36D44BF4" w:rsidR="009422FA" w:rsidRPr="0023371C" w:rsidRDefault="009422FA" w:rsidP="009422FA">
      <w:pPr>
        <w:pStyle w:val="AAAR-Normal"/>
        <w:jc w:val="left"/>
      </w:pPr>
      <w:r w:rsidRPr="0023371C">
        <w:rPr>
          <w:rtl/>
        </w:rPr>
        <w:lastRenderedPageBreak/>
        <w:t>قر</w:t>
      </w:r>
      <w:r w:rsidRPr="0023371C">
        <w:rPr>
          <w:rFonts w:hint="cs"/>
          <w:rtl/>
        </w:rPr>
        <w:t>ی</w:t>
      </w:r>
      <w:r w:rsidRPr="0023371C">
        <w:rPr>
          <w:rFonts w:hint="eastAsia"/>
          <w:rtl/>
        </w:rPr>
        <w:t>با</w:t>
      </w:r>
      <w:r w:rsidRPr="0023371C">
        <w:rPr>
          <w:rtl/>
        </w:rPr>
        <w:t>...</w:t>
      </w:r>
    </w:p>
    <w:p w14:paraId="09463F20" w14:textId="77777777" w:rsidR="008C094F" w:rsidRPr="0023371C" w:rsidRDefault="008C094F" w:rsidP="00CD2F90">
      <w:pPr>
        <w:pStyle w:val="AAE-Normal"/>
      </w:pPr>
      <w:r w:rsidRPr="0023371C">
        <w:t>And in the Exclusions window, select add option</w:t>
      </w:r>
    </w:p>
    <w:p w14:paraId="38DC594E" w14:textId="77777777" w:rsidR="001A0E92" w:rsidRPr="0023371C" w:rsidRDefault="001A0E92" w:rsidP="00CD2F90">
      <w:pPr>
        <w:pStyle w:val="AAG-Normal"/>
        <w:rPr>
          <w:lang w:val="de-DE"/>
        </w:rPr>
      </w:pPr>
      <w:r w:rsidRPr="0023371C">
        <w:rPr>
          <w:lang w:val="de-DE"/>
        </w:rPr>
        <w:t>Wählen Sie im Fenster "Exclusions" die Option "Add" aus.</w:t>
      </w:r>
    </w:p>
    <w:p w14:paraId="646BC998" w14:textId="591C7BCB" w:rsidR="009A0BF2" w:rsidRDefault="009A0BF2" w:rsidP="00CD2F90">
      <w:pPr>
        <w:pStyle w:val="AAS-Normal"/>
        <w:rPr>
          <w:lang w:val="es-ES"/>
        </w:rPr>
      </w:pPr>
      <w:r w:rsidRPr="0023371C">
        <w:rPr>
          <w:lang w:val="es-ES"/>
        </w:rPr>
        <w:t>Y en la ventana de exclusiones, seleccione la opción de añadir</w:t>
      </w:r>
    </w:p>
    <w:p w14:paraId="34C5FA35" w14:textId="2A1C8677" w:rsidR="0058670A" w:rsidRPr="0023371C" w:rsidRDefault="0058670A" w:rsidP="0058670A">
      <w:pPr>
        <w:pStyle w:val="AARU-Normal"/>
        <w:jc w:val="left"/>
        <w:rPr>
          <w:lang w:val="es-ES"/>
        </w:rPr>
      </w:pPr>
      <w:r>
        <w:rPr>
          <w:lang w:val="es-ES"/>
        </w:rPr>
        <w:t>Russian...</w:t>
      </w:r>
    </w:p>
    <w:p w14:paraId="69BD77E6" w14:textId="77777777" w:rsidR="008C094F" w:rsidRPr="0023371C" w:rsidRDefault="008C094F" w:rsidP="00CD2F90">
      <w:pPr>
        <w:pStyle w:val="AAF-Normal"/>
        <w:rPr>
          <w:rtl/>
        </w:rPr>
      </w:pPr>
      <w:r w:rsidRPr="0023371C">
        <w:t>Bientôt disponible...</w:t>
      </w:r>
    </w:p>
    <w:p w14:paraId="24ADB036" w14:textId="77777777" w:rsidR="008C094F" w:rsidRPr="0023371C" w:rsidRDefault="008C094F" w:rsidP="006F4814">
      <w:pPr>
        <w:pStyle w:val="AAA-Aks"/>
        <w:bidi w:val="0"/>
      </w:pPr>
      <w:r w:rsidRPr="0023371C">
        <w:drawing>
          <wp:inline distT="0" distB="0" distL="0" distR="0" wp14:anchorId="1D0DA046" wp14:editId="0207C31E">
            <wp:extent cx="4747260" cy="31330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4747260" cy="3133090"/>
                    </a:xfrm>
                    <a:prstGeom prst="rect">
                      <a:avLst/>
                    </a:prstGeom>
                  </pic:spPr>
                </pic:pic>
              </a:graphicData>
            </a:graphic>
          </wp:inline>
        </w:drawing>
      </w:r>
    </w:p>
    <w:p w14:paraId="364DD28C" w14:textId="3AD04EDB" w:rsidR="008C094F" w:rsidRPr="0023371C" w:rsidRDefault="008C094F" w:rsidP="00042DA7">
      <w:pPr>
        <w:pStyle w:val="AAA-MatnAsli"/>
        <w:rPr>
          <w:rtl/>
        </w:rPr>
      </w:pPr>
      <w:r w:rsidRPr="0023371C">
        <w:rPr>
          <w:rFonts w:hint="cs"/>
          <w:rtl/>
        </w:rPr>
        <w:t xml:space="preserve">در پنجره </w:t>
      </w:r>
      <w:r w:rsidRPr="0023371C">
        <w:rPr>
          <w:rFonts w:asciiTheme="majorBidi" w:hAnsiTheme="majorBidi" w:cstheme="majorBidi"/>
        </w:rPr>
        <w:t>Add new exclusion</w:t>
      </w:r>
      <w:r w:rsidRPr="0023371C">
        <w:rPr>
          <w:rFonts w:hint="cs"/>
          <w:rtl/>
        </w:rPr>
        <w:t xml:space="preserve">، روی گزینه </w:t>
      </w:r>
      <w:r w:rsidRPr="0023371C">
        <w:rPr>
          <w:rFonts w:asciiTheme="majorBidi" w:hAnsiTheme="majorBidi" w:cstheme="majorBidi"/>
        </w:rPr>
        <w:t>Browse</w:t>
      </w:r>
      <w:r w:rsidRPr="0023371C">
        <w:rPr>
          <w:rFonts w:hint="cs"/>
          <w:rtl/>
        </w:rPr>
        <w:t xml:space="preserve"> کلیک نمایید:</w:t>
      </w:r>
    </w:p>
    <w:p w14:paraId="646E0571" w14:textId="3663CAC5" w:rsidR="009422FA" w:rsidRPr="0023371C" w:rsidRDefault="009422FA" w:rsidP="009422FA">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629310E9" w14:textId="77777777" w:rsidR="008C094F" w:rsidRPr="0023371C" w:rsidRDefault="008C094F" w:rsidP="00CD2F90">
      <w:pPr>
        <w:pStyle w:val="AAE-Normal"/>
      </w:pPr>
      <w:r w:rsidRPr="0023371C">
        <w:t>In the Add new exclusion window, click on Browse option:</w:t>
      </w:r>
    </w:p>
    <w:p w14:paraId="58D7015C" w14:textId="77777777" w:rsidR="001A0E92" w:rsidRPr="0023371C" w:rsidRDefault="001A0E92" w:rsidP="00CD2F90">
      <w:pPr>
        <w:pStyle w:val="AAG-Normal"/>
        <w:rPr>
          <w:lang w:val="de-DE"/>
        </w:rPr>
      </w:pPr>
      <w:r w:rsidRPr="0023371C">
        <w:rPr>
          <w:lang w:val="de-DE"/>
        </w:rPr>
        <w:t>Klicken Sie im Fenster "Add new exclusion" auf die Option "Browse":</w:t>
      </w:r>
    </w:p>
    <w:p w14:paraId="334C6AA2" w14:textId="545D485C" w:rsidR="009A0BF2" w:rsidRDefault="009A0BF2" w:rsidP="00CD2F90">
      <w:pPr>
        <w:pStyle w:val="AAS-Normal"/>
        <w:rPr>
          <w:lang w:val="es-ES"/>
        </w:rPr>
      </w:pPr>
      <w:r w:rsidRPr="0023371C">
        <w:rPr>
          <w:lang w:val="es-ES"/>
        </w:rPr>
        <w:t>En la ventana Añadir nueva exclusión, haga clic en la opción Examinar:</w:t>
      </w:r>
    </w:p>
    <w:p w14:paraId="19ADCCB0" w14:textId="3B92388E" w:rsidR="0058670A" w:rsidRPr="0023371C" w:rsidRDefault="0058670A" w:rsidP="0058670A">
      <w:pPr>
        <w:pStyle w:val="AARU-Normal"/>
        <w:jc w:val="left"/>
        <w:rPr>
          <w:lang w:val="es-ES"/>
        </w:rPr>
      </w:pPr>
      <w:r>
        <w:rPr>
          <w:lang w:val="es-ES"/>
        </w:rPr>
        <w:t>Russian...</w:t>
      </w:r>
    </w:p>
    <w:p w14:paraId="53080F38" w14:textId="773CA976" w:rsidR="006F4814" w:rsidRPr="0023371C" w:rsidRDefault="006F4814" w:rsidP="00CD2F90">
      <w:pPr>
        <w:pStyle w:val="AAF-Normal"/>
      </w:pPr>
      <w:r w:rsidRPr="0023371C">
        <w:t>Bientôt disponible...</w:t>
      </w:r>
    </w:p>
    <w:p w14:paraId="05B807CB" w14:textId="3B58F693" w:rsidR="008C094F" w:rsidRPr="0023371C" w:rsidRDefault="008C094F" w:rsidP="006F4814">
      <w:pPr>
        <w:pStyle w:val="AAA-Aks"/>
        <w:bidi w:val="0"/>
      </w:pPr>
      <w:r w:rsidRPr="0023371C">
        <w:rPr>
          <w:rtl/>
        </w:rPr>
        <w:drawing>
          <wp:inline distT="0" distB="0" distL="0" distR="0" wp14:anchorId="254C0666" wp14:editId="66823165">
            <wp:extent cx="4525645" cy="29610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525645" cy="2961005"/>
                    </a:xfrm>
                    <a:prstGeom prst="rect">
                      <a:avLst/>
                    </a:prstGeom>
                  </pic:spPr>
                </pic:pic>
              </a:graphicData>
            </a:graphic>
          </wp:inline>
        </w:drawing>
      </w:r>
    </w:p>
    <w:p w14:paraId="5EF83F64" w14:textId="74A4BEEF" w:rsidR="00243E80" w:rsidRPr="0023371C" w:rsidRDefault="00243E80" w:rsidP="00243E80">
      <w:pPr>
        <w:pStyle w:val="AAA-Aks"/>
        <w:bidi w:val="0"/>
      </w:pPr>
    </w:p>
    <w:p w14:paraId="50D9D8FA" w14:textId="4C3A64D4" w:rsidR="00243E80" w:rsidRPr="0023371C" w:rsidRDefault="00243E80" w:rsidP="00243E80">
      <w:pPr>
        <w:pStyle w:val="AAA-MatnAsli"/>
        <w:rPr>
          <w:rtl/>
        </w:rPr>
      </w:pPr>
      <w:r w:rsidRPr="0023371C">
        <w:rPr>
          <w:rFonts w:hint="cs"/>
          <w:rtl/>
        </w:rPr>
        <w:t>مسیر</w:t>
      </w:r>
      <w:r w:rsidR="009A1568" w:rsidRPr="0023371C">
        <w:rPr>
          <w:rFonts w:hint="cs"/>
          <w:rtl/>
        </w:rPr>
        <w:t xml:space="preserve">های </w:t>
      </w:r>
      <w:r w:rsidRPr="0023371C">
        <w:rPr>
          <w:rFonts w:hint="cs"/>
          <w:rtl/>
        </w:rPr>
        <w:t xml:space="preserve"> پیش فرض نصب شده نرم افزار </w:t>
      </w:r>
      <w:r w:rsidRPr="0023371C">
        <w:t>Vebko</w:t>
      </w:r>
      <w:r w:rsidRPr="0023371C">
        <w:rPr>
          <w:rFonts w:hint="cs"/>
          <w:rtl/>
        </w:rPr>
        <w:t xml:space="preserve"> به صورت نشان داده شده است:</w:t>
      </w:r>
    </w:p>
    <w:p w14:paraId="7DE21C45" w14:textId="1B4C9BE4" w:rsidR="00A74878" w:rsidRDefault="00243E80" w:rsidP="0023371C">
      <w:pPr>
        <w:pStyle w:val="AAA-MatnAsli"/>
        <w:bidi w:val="0"/>
        <w:ind w:left="0" w:firstLine="0"/>
        <w:rPr>
          <w:rtl/>
        </w:rPr>
      </w:pPr>
      <w:r w:rsidRPr="0023371C">
        <w:t>C:\Program Files (x86)\Vebko</w:t>
      </w:r>
    </w:p>
    <w:p w14:paraId="1625D2CA" w14:textId="77777777" w:rsidR="008B441A" w:rsidRPr="0023371C" w:rsidRDefault="008B441A" w:rsidP="008B441A">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1C77370D" w14:textId="116309E5" w:rsidR="00AF4974" w:rsidRPr="0023371C" w:rsidRDefault="00AF4974" w:rsidP="00CD2F90">
      <w:pPr>
        <w:pStyle w:val="AAE-Normal"/>
      </w:pPr>
      <w:r w:rsidRPr="0023371C">
        <w:t>The default path where the Vebko software is installed is displayed as follows:</w:t>
      </w:r>
    </w:p>
    <w:p w14:paraId="2D1EB93C" w14:textId="5BAE0A4F" w:rsidR="00A74878" w:rsidRPr="0023371C" w:rsidRDefault="00AF4974" w:rsidP="00CD2F90">
      <w:pPr>
        <w:pStyle w:val="AAE-Normal"/>
        <w:rPr>
          <w:rtl/>
        </w:rPr>
      </w:pPr>
      <w:r w:rsidRPr="0023371C">
        <w:t xml:space="preserve"> </w:t>
      </w:r>
      <w:r w:rsidRPr="00F9472C">
        <w:rPr>
          <w:lang w:val="de-DE"/>
        </w:rPr>
        <w:t>C:\Program Files (x86)\Vebko</w:t>
      </w:r>
    </w:p>
    <w:p w14:paraId="0F0749DD" w14:textId="3D43F1E5" w:rsidR="0023371C" w:rsidRDefault="00F9472C" w:rsidP="0023371C">
      <w:pPr>
        <w:pStyle w:val="AAG-Normal"/>
        <w:rPr>
          <w:lang w:val="de-DE"/>
        </w:rPr>
      </w:pPr>
      <w:r w:rsidRPr="00F9472C">
        <w:rPr>
          <w:lang w:val="de-DE"/>
        </w:rPr>
        <w:t>Der Standardpfad, in dem die Vebko-Software installiert ist, wird wie folgt angezeigt:</w:t>
      </w:r>
    </w:p>
    <w:p w14:paraId="72A3A31F" w14:textId="1B7A4EB3" w:rsidR="00F9472C" w:rsidRPr="00F9472C" w:rsidRDefault="00F9472C" w:rsidP="0023371C">
      <w:pPr>
        <w:pStyle w:val="AAG-Normal"/>
        <w:rPr>
          <w:lang w:val="de-DE"/>
        </w:rPr>
      </w:pPr>
      <w:r w:rsidRPr="00F9472C">
        <w:rPr>
          <w:lang w:val="de-DE"/>
        </w:rPr>
        <w:t>C:\Program Files (x86)\Vebko</w:t>
      </w:r>
    </w:p>
    <w:p w14:paraId="4B7DD78A" w14:textId="1E38F794" w:rsidR="000672C7" w:rsidRDefault="000672C7" w:rsidP="00FF49E5">
      <w:pPr>
        <w:pStyle w:val="AAS-Normal"/>
        <w:rPr>
          <w:lang w:val="de-DE"/>
        </w:rPr>
      </w:pPr>
      <w:r w:rsidRPr="000672C7">
        <w:rPr>
          <w:lang w:val="de-DE"/>
        </w:rPr>
        <w:t>La ruta por defecto donde se instala el software de Vebko es la siguiente:</w:t>
      </w:r>
    </w:p>
    <w:p w14:paraId="0A7EB0ED" w14:textId="39562481" w:rsidR="0058670A" w:rsidRDefault="0058670A" w:rsidP="0058670A">
      <w:pPr>
        <w:pStyle w:val="AARU-Normal"/>
        <w:jc w:val="left"/>
        <w:rPr>
          <w:lang w:val="de-DE"/>
        </w:rPr>
      </w:pPr>
      <w:r>
        <w:rPr>
          <w:lang w:val="de-DE"/>
        </w:rPr>
        <w:t>Russian...</w:t>
      </w:r>
    </w:p>
    <w:p w14:paraId="6BBAC2A0" w14:textId="6659E3E3" w:rsidR="000672C7" w:rsidRDefault="000672C7" w:rsidP="00FF49E5">
      <w:pPr>
        <w:pStyle w:val="AAS-Normal"/>
        <w:rPr>
          <w:lang w:val="de-DE"/>
        </w:rPr>
      </w:pPr>
      <w:r w:rsidRPr="00F9472C">
        <w:rPr>
          <w:lang w:val="de-DE"/>
        </w:rPr>
        <w:t>C:\Program Files (x86)\Vebko</w:t>
      </w:r>
    </w:p>
    <w:p w14:paraId="21886A49" w14:textId="09623ECD" w:rsidR="0058670A" w:rsidRPr="00F9472C" w:rsidRDefault="0058670A" w:rsidP="0058670A">
      <w:pPr>
        <w:pStyle w:val="AARU-Normal"/>
        <w:jc w:val="left"/>
        <w:rPr>
          <w:lang w:val="de-DE"/>
        </w:rPr>
      </w:pPr>
      <w:r>
        <w:rPr>
          <w:lang w:val="de-DE"/>
        </w:rPr>
        <w:t>Russian...</w:t>
      </w:r>
    </w:p>
    <w:p w14:paraId="6F100A60" w14:textId="529C2680" w:rsidR="0023371C" w:rsidRPr="0023371C" w:rsidRDefault="0023371C" w:rsidP="0023371C">
      <w:pPr>
        <w:pStyle w:val="AAF-Normal"/>
        <w:rPr>
          <w:rtl/>
        </w:rPr>
      </w:pPr>
      <w:r w:rsidRPr="00F9472C">
        <w:rPr>
          <w:lang w:val="de-DE"/>
        </w:rPr>
        <w:t>Bientôt disponible...</w:t>
      </w:r>
    </w:p>
    <w:p w14:paraId="176286B6" w14:textId="7014AA5A" w:rsidR="00F77665" w:rsidRDefault="00014889" w:rsidP="009C27DA">
      <w:pPr>
        <w:pStyle w:val="AAA-MatnAsli"/>
        <w:ind w:left="0" w:firstLine="0"/>
        <w:rPr>
          <w:rtl/>
        </w:rPr>
      </w:pPr>
      <w:r w:rsidRPr="0023371C">
        <w:rPr>
          <w:rFonts w:hint="cs"/>
          <w:rtl/>
        </w:rPr>
        <w:t>با انتخاب</w:t>
      </w:r>
      <w:r w:rsidRPr="00F9472C">
        <w:rPr>
          <w:lang w:val="de-DE"/>
        </w:rPr>
        <w:t xml:space="preserve"> </w:t>
      </w:r>
      <w:r w:rsidRPr="0023371C">
        <w:rPr>
          <w:rFonts w:hint="cs"/>
          <w:rtl/>
        </w:rPr>
        <w:t xml:space="preserve">فولدر </w:t>
      </w:r>
      <w:r w:rsidRPr="00F9472C">
        <w:rPr>
          <w:lang w:val="de-DE"/>
        </w:rPr>
        <w:t>vebko</w:t>
      </w:r>
      <w:r w:rsidRPr="0023371C">
        <w:rPr>
          <w:rFonts w:hint="cs"/>
          <w:rtl/>
        </w:rPr>
        <w:t xml:space="preserve"> و انتخاب گزینه </w:t>
      </w:r>
      <w:r w:rsidRPr="00F9472C">
        <w:rPr>
          <w:lang w:val="de-DE"/>
        </w:rPr>
        <w:t>Select</w:t>
      </w:r>
      <w:r w:rsidRPr="0023371C">
        <w:rPr>
          <w:rFonts w:hint="cs"/>
          <w:rtl/>
        </w:rPr>
        <w:t xml:space="preserve"> و </w:t>
      </w:r>
      <w:r w:rsidR="009C27DA" w:rsidRPr="0023371C">
        <w:rPr>
          <w:rFonts w:hint="cs"/>
          <w:rtl/>
        </w:rPr>
        <w:t xml:space="preserve">در پنجره </w:t>
      </w:r>
      <w:r w:rsidR="009C27DA" w:rsidRPr="00F9472C">
        <w:rPr>
          <w:lang w:val="de-DE"/>
        </w:rPr>
        <w:t>Add new exclusion</w:t>
      </w:r>
      <w:r w:rsidR="009C27DA" w:rsidRPr="0023371C">
        <w:rPr>
          <w:rFonts w:hint="cs"/>
          <w:rtl/>
        </w:rPr>
        <w:t xml:space="preserve">، با انتخاب گزینه </w:t>
      </w:r>
      <w:r w:rsidR="009C27DA" w:rsidRPr="00F9472C">
        <w:rPr>
          <w:lang w:val="de-DE"/>
        </w:rPr>
        <w:t xml:space="preserve">All components </w:t>
      </w:r>
      <w:r w:rsidR="009C27DA" w:rsidRPr="0023371C">
        <w:rPr>
          <w:rFonts w:hint="cs"/>
          <w:rtl/>
        </w:rPr>
        <w:t xml:space="preserve"> و در نهایت با کلیک بروی گزینه </w:t>
      </w:r>
      <w:r w:rsidR="009C27DA" w:rsidRPr="00F9472C">
        <w:rPr>
          <w:lang w:val="de-DE"/>
        </w:rPr>
        <w:t>Add</w:t>
      </w:r>
      <w:r w:rsidR="00F77665" w:rsidRPr="0023371C">
        <w:rPr>
          <w:rFonts w:hint="cs"/>
          <w:rtl/>
        </w:rPr>
        <w:t xml:space="preserve"> مسیر اعلام شده ثبت میگردد.</w:t>
      </w:r>
    </w:p>
    <w:p w14:paraId="78344345"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62A2CCF3" w14:textId="0BC65D9E" w:rsidR="00A74878" w:rsidRPr="0023371C" w:rsidRDefault="00A74878" w:rsidP="00CD2F90">
      <w:pPr>
        <w:pStyle w:val="AAE-Normal"/>
        <w:rPr>
          <w:rtl/>
        </w:rPr>
      </w:pPr>
      <w:r w:rsidRPr="0023371C">
        <w:t xml:space="preserve"> By selecting the vebko folder and selecting the Select option, in the Add new exclusion window, by selecting the All components option and finally by clicking on the Add option, the declared path is recorded.</w:t>
      </w:r>
    </w:p>
    <w:p w14:paraId="73A575AE" w14:textId="55BF83B9" w:rsidR="0023371C" w:rsidRPr="00F9472C" w:rsidRDefault="00F9472C" w:rsidP="0023371C">
      <w:pPr>
        <w:pStyle w:val="AAG-Normal"/>
        <w:rPr>
          <w:lang w:val="de-DE"/>
        </w:rPr>
      </w:pPr>
      <w:r w:rsidRPr="00F9472C">
        <w:rPr>
          <w:lang w:val="de-DE"/>
        </w:rPr>
        <w:t>Durch Auswahl des Ordners vebko und der Option Auswählen, im Fenster Neuen Ausschluss hinzufügen, durch Auswahl der Option Alle Komponenten und schließlich durch Klicken auf die Option Hinzufügen wird der angegebene Pfad aufgezeichnet.</w:t>
      </w:r>
    </w:p>
    <w:p w14:paraId="04A5098F" w14:textId="2F9D61DB" w:rsidR="000672C7" w:rsidRDefault="000672C7" w:rsidP="00FF49E5">
      <w:pPr>
        <w:pStyle w:val="AAS-Normal"/>
        <w:rPr>
          <w:lang w:val="es-ES"/>
        </w:rPr>
      </w:pPr>
      <w:r w:rsidRPr="004157E0">
        <w:rPr>
          <w:lang w:val="es-ES"/>
        </w:rPr>
        <w:t>Seleccionando la carpeta vebko y seleccionando la opción Seleccionar, en la ventana Añadir nueva exclusión, seleccionando la opción Todos los componentes y finalmente haciendo clic en la opción Añadir, se registra la ruta declarada.</w:t>
      </w:r>
    </w:p>
    <w:p w14:paraId="43BFE7A6" w14:textId="3426A405" w:rsidR="0058670A" w:rsidRDefault="0058670A" w:rsidP="0058670A">
      <w:pPr>
        <w:pStyle w:val="AARU-Normal"/>
        <w:jc w:val="left"/>
        <w:rPr>
          <w:lang w:val="es-ES"/>
        </w:rPr>
      </w:pPr>
      <w:r>
        <w:rPr>
          <w:lang w:val="es-ES"/>
        </w:rPr>
        <w:t>Russian...</w:t>
      </w:r>
    </w:p>
    <w:p w14:paraId="02E389D9" w14:textId="77777777" w:rsidR="0023371C" w:rsidRPr="0023371C" w:rsidRDefault="0023371C" w:rsidP="0023371C">
      <w:pPr>
        <w:pStyle w:val="AAF-Normal"/>
        <w:rPr>
          <w:rtl/>
        </w:rPr>
      </w:pPr>
      <w:r w:rsidRPr="00F9472C">
        <w:rPr>
          <w:lang w:val="de-DE"/>
        </w:rPr>
        <w:t>Bientôt disponible...</w:t>
      </w:r>
    </w:p>
    <w:p w14:paraId="55F1FAF7" w14:textId="1592552D" w:rsidR="00DF0DD6" w:rsidRDefault="00DF0DD6" w:rsidP="00DF0DD6">
      <w:pPr>
        <w:pStyle w:val="AAA-MatnAsli"/>
        <w:ind w:left="0" w:firstLine="0"/>
        <w:rPr>
          <w:rtl/>
        </w:rPr>
      </w:pPr>
      <w:r w:rsidRPr="0023371C">
        <w:rPr>
          <w:rFonts w:hint="cs"/>
          <w:rtl/>
        </w:rPr>
        <w:t xml:space="preserve">پس از این مرحله میبایست نسبت به نسخه‌ای که روی سیستم خود نصب دارید </w:t>
      </w:r>
      <w:r w:rsidRPr="0023371C">
        <w:t>stable/test</w:t>
      </w:r>
      <w:r w:rsidRPr="0023371C">
        <w:rPr>
          <w:rFonts w:hint="cs"/>
          <w:rtl/>
        </w:rPr>
        <w:t xml:space="preserve">، یکی از مراحل زیر را جهت </w:t>
      </w:r>
      <w:r w:rsidRPr="0023371C">
        <w:t>Trust</w:t>
      </w:r>
      <w:r w:rsidRPr="0023371C">
        <w:rPr>
          <w:rFonts w:hint="cs"/>
          <w:rtl/>
        </w:rPr>
        <w:t xml:space="preserve"> کردن نسخه نرم افزار، انجام دهید.</w:t>
      </w:r>
    </w:p>
    <w:p w14:paraId="38579270"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6A6C85FD" w14:textId="2C3E1C43" w:rsidR="001E5E7E" w:rsidRPr="0023371C" w:rsidRDefault="00A74878" w:rsidP="0023371C">
      <w:pPr>
        <w:pStyle w:val="AAE-Normal"/>
        <w:rPr>
          <w:rtl/>
        </w:rPr>
      </w:pPr>
      <w:r w:rsidRPr="0023371C">
        <w:t xml:space="preserve">After this step, you should do one of the following steps to trust the software version compared to the version you have installed </w:t>
      </w:r>
      <w:r w:rsidR="00AF4974" w:rsidRPr="0023371C">
        <w:t>(</w:t>
      </w:r>
      <w:r w:rsidRPr="0023371C">
        <w:t>stable/test</w:t>
      </w:r>
      <w:r w:rsidR="00AF4974" w:rsidRPr="0023371C">
        <w:t>)</w:t>
      </w:r>
      <w:r w:rsidRPr="0023371C">
        <w:t xml:space="preserve"> on your system.</w:t>
      </w:r>
    </w:p>
    <w:p w14:paraId="4FFAD0EE" w14:textId="745A756D" w:rsidR="0023371C" w:rsidRPr="00F9472C" w:rsidRDefault="00837C8D" w:rsidP="0023371C">
      <w:pPr>
        <w:pStyle w:val="AAG-Normal"/>
        <w:rPr>
          <w:lang w:val="de-DE"/>
        </w:rPr>
      </w:pPr>
      <w:r w:rsidRPr="00837C8D">
        <w:rPr>
          <w:lang w:val="de-DE"/>
        </w:rPr>
        <w:t>Nach diesem Schritt sollten Sie einen der folgenden Schritte durchführen, um die Softwareversion mit der auf Ihrem System installierten Version (stabil/test) zu vergleichen.</w:t>
      </w:r>
    </w:p>
    <w:p w14:paraId="7BA48CC0" w14:textId="02DB86EB" w:rsidR="000672C7" w:rsidRDefault="000672C7" w:rsidP="00FF49E5">
      <w:pPr>
        <w:pStyle w:val="AAS-Normal"/>
        <w:rPr>
          <w:lang w:val="es-ES"/>
        </w:rPr>
      </w:pPr>
      <w:r w:rsidRPr="004157E0">
        <w:rPr>
          <w:lang w:val="es-ES"/>
        </w:rPr>
        <w:t>Después de este paso, debe realizar uno de los siguientes pasos para confiar en la versión del software en comparación con la versión que tiene instalada (estable/de prueba) en su sistema.</w:t>
      </w:r>
    </w:p>
    <w:p w14:paraId="3AD3854B" w14:textId="5FAD5042" w:rsidR="0058670A" w:rsidRDefault="0058670A" w:rsidP="0058670A">
      <w:pPr>
        <w:pStyle w:val="AARU-Normal"/>
        <w:jc w:val="left"/>
        <w:rPr>
          <w:lang w:val="es-ES"/>
        </w:rPr>
      </w:pPr>
      <w:r>
        <w:rPr>
          <w:lang w:val="es-ES"/>
        </w:rPr>
        <w:t>Russian...</w:t>
      </w:r>
    </w:p>
    <w:p w14:paraId="58B369CA" w14:textId="77777777" w:rsidR="0023371C" w:rsidRPr="0023371C" w:rsidRDefault="0023371C" w:rsidP="0023371C">
      <w:pPr>
        <w:pStyle w:val="AAF-Normal"/>
        <w:rPr>
          <w:rtl/>
        </w:rPr>
      </w:pPr>
      <w:r w:rsidRPr="00F9472C">
        <w:rPr>
          <w:lang w:val="de-DE"/>
        </w:rPr>
        <w:t>Bientôt disponible...</w:t>
      </w:r>
    </w:p>
    <w:p w14:paraId="5C65AC7E" w14:textId="25015846" w:rsidR="00C231AB" w:rsidRDefault="001E6F35" w:rsidP="0023371C">
      <w:pPr>
        <w:pStyle w:val="AAA-MatnAsli"/>
        <w:rPr>
          <w:rtl/>
        </w:rPr>
      </w:pPr>
      <w:r w:rsidRPr="0023371C">
        <w:rPr>
          <w:rFonts w:hint="cs"/>
          <w:rtl/>
        </w:rPr>
        <w:t xml:space="preserve">لازم به ذکر است که فولدر </w:t>
      </w:r>
      <w:r w:rsidRPr="0023371C">
        <w:t>AppData</w:t>
      </w:r>
      <w:r w:rsidRPr="0023371C">
        <w:rPr>
          <w:rFonts w:hint="cs"/>
          <w:rtl/>
        </w:rPr>
        <w:t xml:space="preserve"> به صورت پیش فرض در حالت هیدن بوده و می بایست با انتخاب گزینه </w:t>
      </w:r>
      <w:r w:rsidRPr="0023371C">
        <w:t>Hidden Items</w:t>
      </w:r>
      <w:r w:rsidRPr="0023371C">
        <w:rPr>
          <w:rFonts w:hint="cs"/>
          <w:rtl/>
        </w:rPr>
        <w:t xml:space="preserve">در زبانه </w:t>
      </w:r>
      <w:r w:rsidRPr="0023371C">
        <w:t>View</w:t>
      </w:r>
      <w:r w:rsidRPr="0023371C">
        <w:rPr>
          <w:rFonts w:hint="cs"/>
          <w:rtl/>
        </w:rPr>
        <w:t xml:space="preserve"> آن را به نمایش درآورید.</w:t>
      </w:r>
    </w:p>
    <w:p w14:paraId="1CB8A4CB"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283D9068" w14:textId="3C6C09FF" w:rsidR="00A74878" w:rsidRPr="0023371C" w:rsidRDefault="00A74878" w:rsidP="00CD2F90">
      <w:pPr>
        <w:pStyle w:val="AAE-Normal"/>
        <w:rPr>
          <w:rtl/>
        </w:rPr>
      </w:pPr>
      <w:r w:rsidRPr="0023371C">
        <w:t>It should be noted t</w:t>
      </w:r>
      <w:r w:rsidR="00D04088" w:rsidRPr="0023371C">
        <w:t>hat the AppData folder is in Hid</w:t>
      </w:r>
      <w:r w:rsidRPr="0023371C">
        <w:t>den mode by default and you should display it by sel</w:t>
      </w:r>
      <w:r w:rsidR="004C7A5C" w:rsidRPr="0023371C">
        <w:t>ecting the Hidden Items option i</w:t>
      </w:r>
      <w:r w:rsidRPr="0023371C">
        <w:t>n the View tab.</w:t>
      </w:r>
    </w:p>
    <w:p w14:paraId="7BCBD7C1" w14:textId="298ACDD5" w:rsidR="0023371C" w:rsidRPr="00837C8D" w:rsidRDefault="00837C8D" w:rsidP="0023371C">
      <w:pPr>
        <w:pStyle w:val="AAG-Normal"/>
        <w:rPr>
          <w:lang w:val="de-DE"/>
        </w:rPr>
      </w:pPr>
      <w:r w:rsidRPr="00837C8D">
        <w:rPr>
          <w:lang w:val="de-DE"/>
        </w:rPr>
        <w:t>Beachten Sie, dass der Ordner "AppData" standardmäßig ausgeblendet ist und Sie ihn durch Auswahl der Option "Ausgeblendete Objekte" auf der Registerkarte "Ansicht" anzeigen sollten.</w:t>
      </w:r>
    </w:p>
    <w:p w14:paraId="0BE8D07D" w14:textId="3DACE785" w:rsidR="000672C7" w:rsidRDefault="000672C7" w:rsidP="00FF49E5">
      <w:pPr>
        <w:pStyle w:val="AAS-Normal"/>
        <w:rPr>
          <w:lang w:val="es-ES"/>
        </w:rPr>
      </w:pPr>
      <w:r w:rsidRPr="004157E0">
        <w:rPr>
          <w:lang w:val="es-ES"/>
        </w:rPr>
        <w:t>Hay que tener en cuenta que la carpeta AppData está en modo oculto por defecto y hay que mostrarla seleccionando la opción Elementos ocultos en la pestaña Ver.</w:t>
      </w:r>
    </w:p>
    <w:p w14:paraId="2D3ABA33" w14:textId="41060B0C" w:rsidR="0058670A" w:rsidRDefault="0058670A" w:rsidP="0058670A">
      <w:pPr>
        <w:pStyle w:val="AARU-Normal"/>
        <w:jc w:val="left"/>
        <w:rPr>
          <w:lang w:val="es-ES"/>
        </w:rPr>
      </w:pPr>
      <w:r>
        <w:rPr>
          <w:lang w:val="es-ES"/>
        </w:rPr>
        <w:t>Russian...</w:t>
      </w:r>
    </w:p>
    <w:p w14:paraId="4DE00C34" w14:textId="77777777" w:rsidR="0023371C" w:rsidRPr="0023371C" w:rsidRDefault="0023371C" w:rsidP="0023371C">
      <w:pPr>
        <w:pStyle w:val="AAF-Normal"/>
        <w:rPr>
          <w:rtl/>
        </w:rPr>
      </w:pPr>
      <w:r w:rsidRPr="00F9472C">
        <w:rPr>
          <w:lang w:val="de-DE"/>
        </w:rPr>
        <w:t>Bientôt disponible...</w:t>
      </w:r>
    </w:p>
    <w:p w14:paraId="7FF8BFDD" w14:textId="777B16E9" w:rsidR="00F77665" w:rsidRPr="0023371C" w:rsidRDefault="009C27DA" w:rsidP="00F77665">
      <w:pPr>
        <w:pStyle w:val="AAA-MatnAsli"/>
        <w:ind w:left="0" w:firstLine="0"/>
        <w:rPr>
          <w:rtl/>
        </w:rPr>
      </w:pPr>
      <w:r w:rsidRPr="00F9472C">
        <w:rPr>
          <w:lang w:val="de-DE"/>
        </w:rPr>
        <w:t xml:space="preserve"> </w:t>
      </w:r>
      <w:r w:rsidR="00014889" w:rsidRPr="0023371C">
        <w:rPr>
          <w:rFonts w:hint="cs"/>
          <w:rtl/>
        </w:rPr>
        <w:t xml:space="preserve">با انتخاب فولدر </w:t>
      </w:r>
      <w:r w:rsidR="00014889" w:rsidRPr="00F9472C">
        <w:rPr>
          <w:lang w:val="de-DE"/>
        </w:rPr>
        <w:t>vebko_stable</w:t>
      </w:r>
      <w:r w:rsidR="00014889" w:rsidRPr="0023371C">
        <w:rPr>
          <w:rFonts w:hint="cs"/>
          <w:rtl/>
        </w:rPr>
        <w:t xml:space="preserve"> در مسیر نشان داده شده</w:t>
      </w:r>
      <w:r w:rsidR="00F77665" w:rsidRPr="0023371C">
        <w:rPr>
          <w:rFonts w:hint="cs"/>
          <w:rtl/>
        </w:rPr>
        <w:t>:</w:t>
      </w:r>
    </w:p>
    <w:p w14:paraId="42E0195C" w14:textId="43001EF4" w:rsidR="000943D1" w:rsidRDefault="00F77665" w:rsidP="0023371C">
      <w:pPr>
        <w:pStyle w:val="AAA-MatnAsli"/>
        <w:bidi w:val="0"/>
        <w:rPr>
          <w:rtl/>
        </w:rPr>
      </w:pPr>
      <w:r w:rsidRPr="0023371C">
        <w:t>C:\Users\*\AppData\Roaming\Vebko_stable</w:t>
      </w:r>
    </w:p>
    <w:p w14:paraId="66E1BE9B" w14:textId="465E6C66" w:rsidR="00C231AB" w:rsidRDefault="001E6F35" w:rsidP="0023371C">
      <w:pPr>
        <w:pStyle w:val="AAA-MatnAsli"/>
        <w:ind w:left="0" w:firstLine="0"/>
        <w:rPr>
          <w:rtl/>
        </w:rPr>
      </w:pPr>
      <w:r w:rsidRPr="0023371C">
        <w:rPr>
          <w:rFonts w:hint="cs"/>
          <w:rtl/>
        </w:rPr>
        <w:t xml:space="preserve">و </w:t>
      </w:r>
      <w:r w:rsidR="00C231AB" w:rsidRPr="0023371C">
        <w:rPr>
          <w:rFonts w:hint="cs"/>
          <w:rtl/>
        </w:rPr>
        <w:t xml:space="preserve">پس از آن </w:t>
      </w:r>
      <w:r w:rsidR="000943D1" w:rsidRPr="0023371C">
        <w:rPr>
          <w:rFonts w:hint="cs"/>
          <w:rtl/>
        </w:rPr>
        <w:t>روی</w:t>
      </w:r>
      <w:r w:rsidR="00F77665" w:rsidRPr="0023371C">
        <w:rPr>
          <w:rFonts w:hint="cs"/>
          <w:rtl/>
        </w:rPr>
        <w:t xml:space="preserve"> گزینه </w:t>
      </w:r>
      <w:r w:rsidR="00F77665" w:rsidRPr="0023371C">
        <w:t>Select</w:t>
      </w:r>
      <w:r w:rsidR="00F77665" w:rsidRPr="0023371C">
        <w:rPr>
          <w:rFonts w:hint="cs"/>
          <w:rtl/>
        </w:rPr>
        <w:t xml:space="preserve"> </w:t>
      </w:r>
      <w:r w:rsidR="000943D1" w:rsidRPr="0023371C">
        <w:rPr>
          <w:rFonts w:hint="cs"/>
          <w:rtl/>
        </w:rPr>
        <w:t xml:space="preserve">کلیک کرده </w:t>
      </w:r>
      <w:r w:rsidR="00F77665" w:rsidRPr="0023371C">
        <w:rPr>
          <w:rFonts w:hint="cs"/>
          <w:rtl/>
        </w:rPr>
        <w:t xml:space="preserve">و در پنجره </w:t>
      </w:r>
      <w:r w:rsidR="00F77665" w:rsidRPr="0023371C">
        <w:t>Add new exclusion</w:t>
      </w:r>
      <w:r w:rsidR="00F77665" w:rsidRPr="0023371C">
        <w:rPr>
          <w:rFonts w:hint="cs"/>
          <w:rtl/>
        </w:rPr>
        <w:t xml:space="preserve">، با انتخاب گزینه </w:t>
      </w:r>
      <w:r w:rsidR="00F77665" w:rsidRPr="0023371C">
        <w:t xml:space="preserve">All components </w:t>
      </w:r>
      <w:r w:rsidR="00F77665" w:rsidRPr="0023371C">
        <w:rPr>
          <w:rFonts w:hint="cs"/>
          <w:rtl/>
        </w:rPr>
        <w:t xml:space="preserve"> و در نهایت با کلیک بروی گزینه </w:t>
      </w:r>
      <w:r w:rsidR="00F77665" w:rsidRPr="0023371C">
        <w:t>Add</w:t>
      </w:r>
      <w:r w:rsidR="00F77665" w:rsidRPr="0023371C">
        <w:rPr>
          <w:rFonts w:hint="cs"/>
          <w:rtl/>
        </w:rPr>
        <w:t xml:space="preserve"> </w:t>
      </w:r>
      <w:r w:rsidR="00014889" w:rsidRPr="0023371C">
        <w:rPr>
          <w:rFonts w:hint="cs"/>
          <w:rtl/>
        </w:rPr>
        <w:t xml:space="preserve">اقدام به </w:t>
      </w:r>
      <w:r w:rsidR="00014889" w:rsidRPr="0023371C">
        <w:t>trust</w:t>
      </w:r>
      <w:r w:rsidR="00014889" w:rsidRPr="0023371C">
        <w:rPr>
          <w:rFonts w:hint="cs"/>
          <w:rtl/>
        </w:rPr>
        <w:t xml:space="preserve"> نسخه </w:t>
      </w:r>
      <w:r w:rsidR="00014889" w:rsidRPr="0023371C">
        <w:t>stable</w:t>
      </w:r>
      <w:r w:rsidR="00014889" w:rsidRPr="0023371C">
        <w:rPr>
          <w:rFonts w:hint="cs"/>
          <w:rtl/>
        </w:rPr>
        <w:t xml:space="preserve"> نمایید.</w:t>
      </w:r>
      <w:r w:rsidR="000943D1" w:rsidRPr="0023371C">
        <w:rPr>
          <w:rFonts w:hint="cs"/>
          <w:rtl/>
        </w:rPr>
        <w:t xml:space="preserve"> </w:t>
      </w:r>
      <w:r w:rsidR="0023371C" w:rsidRPr="0023371C">
        <w:rPr>
          <w:rFonts w:hint="cs"/>
          <w:rtl/>
        </w:rPr>
        <w:t xml:space="preserve"> </w:t>
      </w:r>
      <w:r w:rsidR="00C231AB" w:rsidRPr="0023371C">
        <w:rPr>
          <w:rFonts w:hint="cs"/>
          <w:rtl/>
        </w:rPr>
        <w:t>به جای *، می‌بایست نام اکانت ویندوز خود را انتخاب نمایید.</w:t>
      </w:r>
    </w:p>
    <w:p w14:paraId="2B7D66ED"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3DF24AA3" w14:textId="2336EE2B" w:rsidR="001E6F35" w:rsidRPr="0023371C" w:rsidRDefault="00C63738" w:rsidP="00C63738">
      <w:pPr>
        <w:pStyle w:val="AAE-Normal"/>
      </w:pPr>
      <w:r w:rsidRPr="0023371C">
        <w:t>By s</w:t>
      </w:r>
      <w:r w:rsidR="004C7A5C" w:rsidRPr="0023371C">
        <w:t>elect</w:t>
      </w:r>
      <w:r w:rsidRPr="0023371C">
        <w:t>ing</w:t>
      </w:r>
      <w:r w:rsidR="004C7A5C" w:rsidRPr="0023371C">
        <w:t xml:space="preserve"> the vebko_stable</w:t>
      </w:r>
      <w:r w:rsidRPr="0023371C">
        <w:t xml:space="preserve"> folder</w:t>
      </w:r>
      <w:r w:rsidR="004C7A5C" w:rsidRPr="0023371C">
        <w:t xml:space="preserve"> shown in the path:</w:t>
      </w:r>
    </w:p>
    <w:p w14:paraId="24CD8600" w14:textId="77777777" w:rsidR="00C63738" w:rsidRPr="0023371C" w:rsidRDefault="004C7A5C" w:rsidP="00C63738">
      <w:pPr>
        <w:pStyle w:val="AAE-Normal"/>
      </w:pPr>
      <w:r w:rsidRPr="0023371C">
        <w:t>C:\Users\*\AppData\Roaming\Vebko_stable</w:t>
      </w:r>
      <w:r w:rsidR="00C63738" w:rsidRPr="0023371C">
        <w:t xml:space="preserve"> </w:t>
      </w:r>
    </w:p>
    <w:p w14:paraId="0974384B" w14:textId="5BF790E3" w:rsidR="00CD2F90" w:rsidRPr="0023371C" w:rsidRDefault="004C7A5C" w:rsidP="0023371C">
      <w:pPr>
        <w:pStyle w:val="AAE-Normal"/>
        <w:rPr>
          <w:rtl/>
        </w:rPr>
      </w:pPr>
      <w:r w:rsidRPr="0023371C">
        <w:t xml:space="preserve"> then click on Select</w:t>
      </w:r>
      <w:r w:rsidR="00C63738" w:rsidRPr="0023371C">
        <w:t xml:space="preserve"> option, </w:t>
      </w:r>
      <w:r w:rsidRPr="0023371C">
        <w:t>in the Add new exclusion window,</w:t>
      </w:r>
      <w:r w:rsidR="00C63738" w:rsidRPr="0023371C">
        <w:t xml:space="preserve"> by</w:t>
      </w:r>
      <w:r w:rsidRPr="0023371C">
        <w:t xml:space="preserve"> select</w:t>
      </w:r>
      <w:r w:rsidR="00C63738" w:rsidRPr="0023371C">
        <w:t>ing</w:t>
      </w:r>
      <w:r w:rsidRPr="0023371C">
        <w:t xml:space="preserve"> all components</w:t>
      </w:r>
      <w:r w:rsidR="00C63738" w:rsidRPr="0023371C">
        <w:t xml:space="preserve"> option</w:t>
      </w:r>
      <w:r w:rsidRPr="0023371C">
        <w:t xml:space="preserve"> and finally click on add option</w:t>
      </w:r>
      <w:r w:rsidR="00C63738" w:rsidRPr="0023371C">
        <w:t>,</w:t>
      </w:r>
      <w:r w:rsidRPr="0023371C">
        <w:t xml:space="preserve"> to trust stable version.</w:t>
      </w:r>
      <w:r w:rsidR="0023371C" w:rsidRPr="0023371C">
        <w:rPr>
          <w:rFonts w:hint="cs"/>
          <w:rtl/>
        </w:rPr>
        <w:t xml:space="preserve"> </w:t>
      </w:r>
      <w:r w:rsidR="00CD2F90" w:rsidRPr="0023371C">
        <w:t>Instead of *, you should select the name of your Windows account</w:t>
      </w:r>
    </w:p>
    <w:p w14:paraId="5A7083E9" w14:textId="27AD1259" w:rsidR="0023371C" w:rsidRDefault="00837C8D" w:rsidP="0023371C">
      <w:pPr>
        <w:pStyle w:val="AAG-Normal"/>
        <w:rPr>
          <w:lang w:val="de-DE"/>
        </w:rPr>
      </w:pPr>
      <w:r w:rsidRPr="00837C8D">
        <w:rPr>
          <w:lang w:val="de-DE"/>
        </w:rPr>
        <w:t>Wählen Sie den im Pfad angezeigten Ordner vebko_stable:</w:t>
      </w:r>
    </w:p>
    <w:p w14:paraId="35A5B587" w14:textId="2E8C0E0A" w:rsidR="00837C8D" w:rsidRDefault="00837C8D" w:rsidP="0023371C">
      <w:pPr>
        <w:pStyle w:val="AAG-Normal"/>
      </w:pPr>
      <w:r w:rsidRPr="00837C8D">
        <w:t>C:\Users\*\AppData\Roaming\Vebko_stable</w:t>
      </w:r>
    </w:p>
    <w:p w14:paraId="4E0372EB" w14:textId="118E3895" w:rsidR="00837C8D" w:rsidRPr="00837C8D" w:rsidRDefault="00837C8D" w:rsidP="0023371C">
      <w:pPr>
        <w:pStyle w:val="AAG-Normal"/>
        <w:rPr>
          <w:lang w:val="de-DE"/>
        </w:rPr>
      </w:pPr>
      <w:r>
        <w:rPr>
          <w:lang w:val="de-DE"/>
        </w:rPr>
        <w:t>k</w:t>
      </w:r>
      <w:r w:rsidRPr="00837C8D">
        <w:rPr>
          <w:lang w:val="de-DE"/>
        </w:rPr>
        <w:t>licken Sie dann im Fenster Neuen Ausschluss hinzufügen auf die Option Auswählen, indem Sie die Option Alle Komponenten auswählen und schließlich auf die Option Hinzufügen klicken, um der stabilen Version zu vertrauen. Anstelle von * sollten Sie den Namen Ihres Windows-Kontos wählen</w:t>
      </w:r>
    </w:p>
    <w:p w14:paraId="006864E6" w14:textId="1FE3CB43" w:rsidR="000672C7" w:rsidRDefault="000672C7" w:rsidP="00FF49E5">
      <w:pPr>
        <w:pStyle w:val="AAS-Normal"/>
        <w:rPr>
          <w:lang w:val="es-ES"/>
        </w:rPr>
      </w:pPr>
      <w:r w:rsidRPr="004157E0">
        <w:rPr>
          <w:lang w:val="es-ES"/>
        </w:rPr>
        <w:t>Seleccionando la carpeta vebko_stable que se muestra en la ruta</w:t>
      </w:r>
    </w:p>
    <w:p w14:paraId="00F996BF" w14:textId="0218C2DB" w:rsidR="0058670A" w:rsidRPr="004157E0" w:rsidRDefault="0058670A" w:rsidP="0058670A">
      <w:pPr>
        <w:pStyle w:val="AARU-Normal"/>
        <w:jc w:val="left"/>
        <w:rPr>
          <w:lang w:val="es-ES"/>
        </w:rPr>
      </w:pPr>
      <w:r>
        <w:rPr>
          <w:lang w:val="es-ES"/>
        </w:rPr>
        <w:t>Russian...</w:t>
      </w:r>
    </w:p>
    <w:p w14:paraId="3FF36BD9" w14:textId="340317A3" w:rsidR="000672C7" w:rsidRDefault="000672C7" w:rsidP="00FF49E5">
      <w:pPr>
        <w:pStyle w:val="AAS-Normal"/>
      </w:pPr>
      <w:r w:rsidRPr="004157E0">
        <w:t xml:space="preserve">C:\NUsers\*\NAppData\NRoaming\NVebko_stable </w:t>
      </w:r>
    </w:p>
    <w:p w14:paraId="75AE87FA" w14:textId="43A371C3" w:rsidR="0058670A" w:rsidRPr="004157E0" w:rsidRDefault="0058670A" w:rsidP="0058670A">
      <w:pPr>
        <w:pStyle w:val="AARU-Normal"/>
        <w:jc w:val="left"/>
      </w:pPr>
      <w:r>
        <w:t>Russian...</w:t>
      </w:r>
    </w:p>
    <w:p w14:paraId="787D48AF" w14:textId="25B1EC9B" w:rsidR="000672C7" w:rsidRDefault="000672C7" w:rsidP="00FF49E5">
      <w:pPr>
        <w:pStyle w:val="AAS-Normal"/>
        <w:rPr>
          <w:lang w:val="es-ES"/>
        </w:rPr>
      </w:pPr>
      <w:r w:rsidRPr="004157E0">
        <w:t xml:space="preserve"> </w:t>
      </w:r>
      <w:r w:rsidRPr="004157E0">
        <w:rPr>
          <w:lang w:val="es-ES"/>
        </w:rPr>
        <w:t>luego haga clic en la opción Seleccionar, en la ventana Añadir nueva exclusión, seleccionando la opción de todos los componentes y finalmente haga clic en la opción Añadir, para confiar en la versión estable. En lugar de *, debe seleccionar el nombre de su cuenta de Windows</w:t>
      </w:r>
    </w:p>
    <w:p w14:paraId="35CEC5E2" w14:textId="588A4531" w:rsidR="0058670A" w:rsidRDefault="0058670A" w:rsidP="0058670A">
      <w:pPr>
        <w:pStyle w:val="AARU-Normal"/>
        <w:jc w:val="left"/>
        <w:rPr>
          <w:lang w:val="es-ES"/>
        </w:rPr>
      </w:pPr>
      <w:r>
        <w:rPr>
          <w:lang w:val="es-ES"/>
        </w:rPr>
        <w:t>Russian...</w:t>
      </w:r>
    </w:p>
    <w:p w14:paraId="65F52F4F" w14:textId="77777777" w:rsidR="0023371C" w:rsidRPr="0023371C" w:rsidRDefault="0023371C" w:rsidP="0023371C">
      <w:pPr>
        <w:pStyle w:val="AAF-Normal"/>
        <w:rPr>
          <w:rtl/>
        </w:rPr>
      </w:pPr>
      <w:r w:rsidRPr="00F9472C">
        <w:rPr>
          <w:lang w:val="de-DE"/>
        </w:rPr>
        <w:t>Bientôt disponible...</w:t>
      </w:r>
    </w:p>
    <w:p w14:paraId="7CA2BAFA" w14:textId="6A355EAA" w:rsidR="001E6F35" w:rsidRDefault="001E6F35" w:rsidP="0023371C">
      <w:pPr>
        <w:pStyle w:val="AAA-MatnAsli"/>
        <w:rPr>
          <w:rtl/>
        </w:rPr>
      </w:pPr>
      <w:r w:rsidRPr="0023371C">
        <w:rPr>
          <w:rFonts w:hint="cs"/>
          <w:rtl/>
        </w:rPr>
        <w:t xml:space="preserve">لازم به ذکر است که فولدر </w:t>
      </w:r>
      <w:r w:rsidRPr="0023371C">
        <w:t>AppData</w:t>
      </w:r>
      <w:r w:rsidRPr="0023371C">
        <w:rPr>
          <w:rFonts w:hint="cs"/>
          <w:rtl/>
        </w:rPr>
        <w:t xml:space="preserve"> به صورت پیش فرض در حالت هیدن بوده و می بایست با انتخاب گزینه </w:t>
      </w:r>
      <w:r w:rsidRPr="0023371C">
        <w:t>Hidden Items</w:t>
      </w:r>
      <w:r w:rsidRPr="0023371C">
        <w:rPr>
          <w:rFonts w:hint="cs"/>
          <w:rtl/>
        </w:rPr>
        <w:t xml:space="preserve">در زبانه </w:t>
      </w:r>
      <w:r w:rsidRPr="0023371C">
        <w:t>View</w:t>
      </w:r>
      <w:r w:rsidRPr="0023371C">
        <w:rPr>
          <w:rFonts w:hint="cs"/>
          <w:rtl/>
        </w:rPr>
        <w:t xml:space="preserve"> آن را به نمایش درآورید که این مرحله همانند قسمت گفته شده در </w:t>
      </w:r>
      <w:r w:rsidRPr="0023371C">
        <w:t>trust</w:t>
      </w:r>
      <w:r w:rsidRPr="0023371C">
        <w:rPr>
          <w:rFonts w:hint="cs"/>
          <w:rtl/>
        </w:rPr>
        <w:t xml:space="preserve"> نسخه </w:t>
      </w:r>
      <w:r w:rsidRPr="0023371C">
        <w:t>stable</w:t>
      </w:r>
      <w:r w:rsidRPr="0023371C">
        <w:rPr>
          <w:rFonts w:hint="cs"/>
          <w:rtl/>
        </w:rPr>
        <w:t xml:space="preserve"> است.</w:t>
      </w:r>
    </w:p>
    <w:p w14:paraId="19158190"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2FC078BE" w14:textId="437E472E" w:rsidR="001E5E7E" w:rsidRPr="0023371C" w:rsidRDefault="00CD2F90" w:rsidP="00CD2F90">
      <w:pPr>
        <w:pStyle w:val="AAE-Normal"/>
        <w:rPr>
          <w:rtl/>
          <w:lang w:bidi="fa-IR"/>
        </w:rPr>
      </w:pPr>
      <w:r w:rsidRPr="0023371C">
        <w:rPr>
          <w:lang w:bidi="fa-IR"/>
        </w:rPr>
        <w:t>It should be noted that the AppData folder is in Hidden mode by default and you should display it by selecting the Hidden Items option in the View tab., which is the same as the part mentioned in the trust stable version.</w:t>
      </w:r>
    </w:p>
    <w:p w14:paraId="1199D1D2" w14:textId="56ABDC6E" w:rsidR="0023371C" w:rsidRPr="00F9472C" w:rsidRDefault="00837C8D" w:rsidP="00837C8D">
      <w:pPr>
        <w:pStyle w:val="AAG-Normal"/>
        <w:rPr>
          <w:lang w:val="de-DE"/>
        </w:rPr>
      </w:pPr>
      <w:r w:rsidRPr="00837C8D">
        <w:rPr>
          <w:lang w:val="de-DE"/>
        </w:rPr>
        <w:t>Es sollte beachtet werden, dass der Ordner "AppData" standardmäßig im versteckten Modus ist, und Sie sollten ihn anzeigen, indem Sie die Option "</w:t>
      </w:r>
      <w:r>
        <w:rPr>
          <w:lang w:val="de-DE"/>
        </w:rPr>
        <w:t>Hidden Items</w:t>
      </w:r>
      <w:r w:rsidRPr="00837C8D">
        <w:rPr>
          <w:lang w:val="de-DE"/>
        </w:rPr>
        <w:t>" auf de</w:t>
      </w:r>
      <w:r>
        <w:rPr>
          <w:lang w:val="de-DE"/>
        </w:rPr>
        <w:t>m Register</w:t>
      </w:r>
      <w:r w:rsidRPr="00837C8D">
        <w:rPr>
          <w:lang w:val="de-DE"/>
        </w:rPr>
        <w:t xml:space="preserve"> "</w:t>
      </w:r>
      <w:r>
        <w:rPr>
          <w:lang w:val="de-DE"/>
        </w:rPr>
        <w:t>View</w:t>
      </w:r>
      <w:r w:rsidRPr="00837C8D">
        <w:rPr>
          <w:lang w:val="de-DE"/>
        </w:rPr>
        <w:t>" auswählen, die dieselbe ist wie die in der vertrauenswürdigen stabilen Version erwähnte.</w:t>
      </w:r>
    </w:p>
    <w:p w14:paraId="43C4F80E" w14:textId="342CDCA4" w:rsidR="000672C7" w:rsidRDefault="000672C7" w:rsidP="00FF49E5">
      <w:pPr>
        <w:pStyle w:val="AAS-Normal"/>
        <w:rPr>
          <w:lang w:val="es-ES"/>
        </w:rPr>
      </w:pPr>
      <w:r w:rsidRPr="004157E0">
        <w:rPr>
          <w:lang w:val="es-ES"/>
        </w:rPr>
        <w:t>Hay que tener en cuenta que la carpeta AppData está en modo oculto por defecto y hay que mostrarla seleccionando la opción Elementos ocultos en la pestaña Ver, que es la misma que la parte mencionada en la versión estable de confianza.</w:t>
      </w:r>
      <w:r w:rsidR="00FF49E5" w:rsidRPr="00FF49E5">
        <w:t xml:space="preserve"> </w:t>
      </w:r>
      <w:r w:rsidR="00FF49E5" w:rsidRPr="00FF49E5">
        <w:rPr>
          <w:lang w:val="es-ES"/>
        </w:rPr>
        <w:t>que es lo mismo que la parte mencionada en la versión estable de confianza.</w:t>
      </w:r>
    </w:p>
    <w:p w14:paraId="38193F6B" w14:textId="3BA2BC6B" w:rsidR="0058670A" w:rsidRDefault="0058670A" w:rsidP="0058670A">
      <w:pPr>
        <w:pStyle w:val="AARU-Normal"/>
        <w:jc w:val="left"/>
        <w:rPr>
          <w:lang w:val="es-ES"/>
        </w:rPr>
      </w:pPr>
      <w:r>
        <w:rPr>
          <w:lang w:val="es-ES"/>
        </w:rPr>
        <w:t>Russian...</w:t>
      </w:r>
    </w:p>
    <w:p w14:paraId="5850CCE2" w14:textId="77777777" w:rsidR="0023371C" w:rsidRPr="0023371C" w:rsidRDefault="0023371C" w:rsidP="0023371C">
      <w:pPr>
        <w:pStyle w:val="AAF-Normal"/>
        <w:rPr>
          <w:rtl/>
        </w:rPr>
      </w:pPr>
      <w:r w:rsidRPr="00F9472C">
        <w:rPr>
          <w:lang w:val="de-DE"/>
        </w:rPr>
        <w:t>Bientôt disponible...</w:t>
      </w:r>
    </w:p>
    <w:p w14:paraId="7BEBDC42" w14:textId="482AD4FE" w:rsidR="000943D1" w:rsidRPr="0023371C" w:rsidRDefault="000943D1" w:rsidP="000943D1">
      <w:pPr>
        <w:pStyle w:val="AAA-MatnAsli"/>
        <w:ind w:left="0" w:firstLine="0"/>
        <w:rPr>
          <w:rtl/>
        </w:rPr>
      </w:pPr>
      <w:r w:rsidRPr="00F9472C">
        <w:rPr>
          <w:lang w:val="de-DE"/>
        </w:rPr>
        <w:t xml:space="preserve"> </w:t>
      </w:r>
      <w:r w:rsidRPr="0023371C">
        <w:rPr>
          <w:rFonts w:hint="cs"/>
          <w:rtl/>
        </w:rPr>
        <w:t xml:space="preserve">با انتخاب فولدر </w:t>
      </w:r>
      <w:r w:rsidRPr="00F9472C">
        <w:rPr>
          <w:lang w:val="de-DE"/>
        </w:rPr>
        <w:t>vebko_</w:t>
      </w:r>
      <w:r w:rsidR="00DF0DD6" w:rsidRPr="00F9472C">
        <w:rPr>
          <w:lang w:val="de-DE"/>
        </w:rPr>
        <w:t>test</w:t>
      </w:r>
      <w:r w:rsidRPr="0023371C">
        <w:rPr>
          <w:rFonts w:hint="cs"/>
          <w:rtl/>
        </w:rPr>
        <w:t xml:space="preserve"> در مسیر نشان داده شده:</w:t>
      </w:r>
    </w:p>
    <w:p w14:paraId="0392A5D3" w14:textId="772374BB" w:rsidR="00DF0DD6" w:rsidRDefault="00DF0DD6" w:rsidP="0023371C">
      <w:pPr>
        <w:pStyle w:val="AAA-MatnAsli"/>
        <w:bidi w:val="0"/>
        <w:rPr>
          <w:rtl/>
        </w:rPr>
      </w:pPr>
      <w:r w:rsidRPr="0023371C">
        <w:t>C:\Users\*\AppData\Roaming\Vebko_test</w:t>
      </w:r>
    </w:p>
    <w:p w14:paraId="054AEE3D" w14:textId="7977BAC3" w:rsidR="00C231AB" w:rsidRDefault="000943D1" w:rsidP="0023371C">
      <w:pPr>
        <w:pStyle w:val="AAA-MatnAsli"/>
        <w:ind w:left="0" w:firstLine="0"/>
        <w:rPr>
          <w:rtl/>
        </w:rPr>
      </w:pPr>
      <w:r w:rsidRPr="0023371C">
        <w:rPr>
          <w:rFonts w:hint="cs"/>
          <w:rtl/>
        </w:rPr>
        <w:t xml:space="preserve">روی گزینه </w:t>
      </w:r>
      <w:r w:rsidRPr="0023371C">
        <w:t>Select</w:t>
      </w:r>
      <w:r w:rsidRPr="0023371C">
        <w:rPr>
          <w:rFonts w:hint="cs"/>
          <w:rtl/>
        </w:rPr>
        <w:t xml:space="preserve"> کلیک کرده و در پنجره </w:t>
      </w:r>
      <w:r w:rsidRPr="0023371C">
        <w:t>Add new exclusion</w:t>
      </w:r>
      <w:r w:rsidRPr="0023371C">
        <w:rPr>
          <w:rFonts w:hint="cs"/>
          <w:rtl/>
        </w:rPr>
        <w:t xml:space="preserve">، با انتخاب گزینه </w:t>
      </w:r>
      <w:r w:rsidRPr="0023371C">
        <w:t xml:space="preserve">All components </w:t>
      </w:r>
      <w:r w:rsidRPr="0023371C">
        <w:rPr>
          <w:rFonts w:hint="cs"/>
          <w:rtl/>
        </w:rPr>
        <w:t xml:space="preserve"> و در نهایت با کلیک بروی گزینه </w:t>
      </w:r>
      <w:r w:rsidRPr="0023371C">
        <w:t>Add</w:t>
      </w:r>
      <w:r w:rsidRPr="0023371C">
        <w:rPr>
          <w:rFonts w:hint="cs"/>
          <w:rtl/>
        </w:rPr>
        <w:t xml:space="preserve"> اقدام به </w:t>
      </w:r>
      <w:r w:rsidRPr="0023371C">
        <w:t>trust</w:t>
      </w:r>
      <w:r w:rsidRPr="0023371C">
        <w:rPr>
          <w:rFonts w:hint="cs"/>
          <w:rtl/>
        </w:rPr>
        <w:t xml:space="preserve"> نسخه </w:t>
      </w:r>
      <w:r w:rsidR="00823B16" w:rsidRPr="0023371C">
        <w:t>test</w:t>
      </w:r>
      <w:r w:rsidRPr="0023371C">
        <w:rPr>
          <w:rFonts w:hint="cs"/>
          <w:rtl/>
        </w:rPr>
        <w:t xml:space="preserve"> نمایید.</w:t>
      </w:r>
      <w:r w:rsidR="0023371C" w:rsidRPr="0023371C">
        <w:rPr>
          <w:rFonts w:hint="cs"/>
          <w:rtl/>
        </w:rPr>
        <w:t xml:space="preserve"> </w:t>
      </w:r>
      <w:r w:rsidR="00C231AB" w:rsidRPr="0023371C">
        <w:rPr>
          <w:rFonts w:hint="cs"/>
          <w:rtl/>
        </w:rPr>
        <w:t>به جای *، می‌بایست نام اکانت ویندوز خود را انتخاب نمایید.</w:t>
      </w:r>
    </w:p>
    <w:p w14:paraId="47C0D039" w14:textId="77777777" w:rsidR="0023371C" w:rsidRPr="0023371C" w:rsidRDefault="0023371C" w:rsidP="0023371C">
      <w:pPr>
        <w:pStyle w:val="AAAR-Normal"/>
        <w:jc w:val="left"/>
      </w:pPr>
      <w:r w:rsidRPr="0023371C">
        <w:rPr>
          <w:rtl/>
        </w:rPr>
        <w:t>قر</w:t>
      </w:r>
      <w:r w:rsidRPr="0023371C">
        <w:rPr>
          <w:rFonts w:hint="cs"/>
          <w:rtl/>
        </w:rPr>
        <w:t>ی</w:t>
      </w:r>
      <w:r w:rsidRPr="0023371C">
        <w:rPr>
          <w:rFonts w:hint="eastAsia"/>
          <w:rtl/>
        </w:rPr>
        <w:t>با</w:t>
      </w:r>
      <w:r w:rsidRPr="0023371C">
        <w:rPr>
          <w:rtl/>
        </w:rPr>
        <w:t>...</w:t>
      </w:r>
    </w:p>
    <w:p w14:paraId="768AAB20" w14:textId="266DBE25" w:rsidR="00CD2F90" w:rsidRPr="0023371C" w:rsidRDefault="00C63738" w:rsidP="00C63738">
      <w:pPr>
        <w:pStyle w:val="AAE-Normal"/>
      </w:pPr>
      <w:r w:rsidRPr="0023371C">
        <w:t xml:space="preserve">By </w:t>
      </w:r>
      <w:r w:rsidR="00CD2F90" w:rsidRPr="0023371C">
        <w:t>Select</w:t>
      </w:r>
      <w:r w:rsidRPr="0023371C">
        <w:t>ing</w:t>
      </w:r>
      <w:r w:rsidR="00CD2F90" w:rsidRPr="0023371C">
        <w:t xml:space="preserve"> the vebko_test </w:t>
      </w:r>
      <w:r w:rsidRPr="0023371C">
        <w:t xml:space="preserve">folder </w:t>
      </w:r>
      <w:r w:rsidR="00CD2F90" w:rsidRPr="0023371C">
        <w:t>shown in the path:</w:t>
      </w:r>
    </w:p>
    <w:p w14:paraId="2A0EF877" w14:textId="77777777" w:rsidR="00CD2F90" w:rsidRPr="0023371C" w:rsidRDefault="00CD2F90" w:rsidP="00CD2F90">
      <w:pPr>
        <w:pStyle w:val="AAE-Normal"/>
      </w:pPr>
      <w:r w:rsidRPr="0023371C">
        <w:t>C:\Users\*\AppData\Roaming\Vebko_test</w:t>
      </w:r>
    </w:p>
    <w:p w14:paraId="091C01ED" w14:textId="0E515E8D" w:rsidR="000943D1" w:rsidRPr="0023371C" w:rsidRDefault="00CD2F90" w:rsidP="0023371C">
      <w:pPr>
        <w:pStyle w:val="AAE-Normal"/>
        <w:rPr>
          <w:rtl/>
        </w:rPr>
      </w:pPr>
      <w:r w:rsidRPr="0023371C">
        <w:t>Click on select option</w:t>
      </w:r>
      <w:r w:rsidR="00C63738" w:rsidRPr="0023371C">
        <w:t>,</w:t>
      </w:r>
      <w:r w:rsidRPr="0023371C">
        <w:t xml:space="preserve"> in the Add new exclusion window, by selecting all components option and finally click on add option</w:t>
      </w:r>
      <w:r w:rsidR="00C63738" w:rsidRPr="0023371C">
        <w:t>,</w:t>
      </w:r>
      <w:r w:rsidRPr="0023371C">
        <w:t xml:space="preserve"> to trust the test version.</w:t>
      </w:r>
      <w:r w:rsidR="0023371C" w:rsidRPr="0023371C">
        <w:rPr>
          <w:rFonts w:hint="cs"/>
          <w:rtl/>
        </w:rPr>
        <w:t xml:space="preserve"> </w:t>
      </w:r>
      <w:r w:rsidR="004C7A5C" w:rsidRPr="0023371C">
        <w:t>Instead of *, you should select the name of your Windows account</w:t>
      </w:r>
      <w:r w:rsidR="0023371C" w:rsidRPr="0023371C">
        <w:rPr>
          <w:rFonts w:hint="cs"/>
          <w:rtl/>
        </w:rPr>
        <w:t>.</w:t>
      </w:r>
    </w:p>
    <w:p w14:paraId="79BB5884" w14:textId="4697A515" w:rsidR="0023371C" w:rsidRDefault="00837C8D" w:rsidP="0023371C">
      <w:pPr>
        <w:pStyle w:val="AAG-Normal"/>
        <w:rPr>
          <w:lang w:val="de-DE"/>
        </w:rPr>
      </w:pPr>
      <w:r w:rsidRPr="00837C8D">
        <w:rPr>
          <w:lang w:val="de-DE"/>
        </w:rPr>
        <w:t>Durch Auswahl des im Pfad angezeigten Ordners vebko_test:</w:t>
      </w:r>
    </w:p>
    <w:p w14:paraId="42A4FC62" w14:textId="33E4E5F8" w:rsidR="00837C8D" w:rsidRDefault="00837C8D" w:rsidP="0023371C">
      <w:pPr>
        <w:pStyle w:val="AAG-Normal"/>
      </w:pPr>
      <w:r w:rsidRPr="00837C8D">
        <w:t>C:\Users\*\AppData\Roaming\Vebko_test</w:t>
      </w:r>
    </w:p>
    <w:p w14:paraId="6F571E01" w14:textId="3BB996FA" w:rsidR="00837C8D" w:rsidRPr="00837C8D" w:rsidRDefault="00837C8D" w:rsidP="00837C8D">
      <w:pPr>
        <w:pStyle w:val="AAG-Normal"/>
        <w:rPr>
          <w:lang w:val="de-DE"/>
        </w:rPr>
      </w:pPr>
      <w:r>
        <w:rPr>
          <w:lang w:val="de-DE"/>
        </w:rPr>
        <w:t>k</w:t>
      </w:r>
      <w:r w:rsidRPr="00837C8D">
        <w:rPr>
          <w:lang w:val="de-DE"/>
        </w:rPr>
        <w:t>licken Sie im Fenster "</w:t>
      </w:r>
      <w:r>
        <w:rPr>
          <w:lang w:val="de-DE"/>
        </w:rPr>
        <w:t>Add new exclusion</w:t>
      </w:r>
      <w:r w:rsidRPr="00837C8D">
        <w:rPr>
          <w:lang w:val="de-DE"/>
        </w:rPr>
        <w:t>" auf die Option "</w:t>
      </w:r>
      <w:r>
        <w:rPr>
          <w:lang w:val="de-DE"/>
        </w:rPr>
        <w:t>Select</w:t>
      </w:r>
      <w:r w:rsidRPr="00837C8D">
        <w:rPr>
          <w:lang w:val="de-DE"/>
        </w:rPr>
        <w:t>", wählen Sie die Option "</w:t>
      </w:r>
      <w:r>
        <w:rPr>
          <w:lang w:val="de-DE"/>
        </w:rPr>
        <w:t>all components</w:t>
      </w:r>
      <w:r w:rsidRPr="00837C8D">
        <w:rPr>
          <w:lang w:val="de-DE"/>
        </w:rPr>
        <w:t>" und klicken Sie schließlich auf "</w:t>
      </w:r>
      <w:r>
        <w:rPr>
          <w:lang w:val="de-DE"/>
        </w:rPr>
        <w:t>Add</w:t>
      </w:r>
      <w:r w:rsidRPr="00837C8D">
        <w:rPr>
          <w:lang w:val="de-DE"/>
        </w:rPr>
        <w:t>", um der Testversion zu vertrauen. Anstelle von * sollten Sie den Namen Ihres Windows-Kontos wählen.</w:t>
      </w:r>
    </w:p>
    <w:p w14:paraId="0D0C4470" w14:textId="70479E4C" w:rsidR="000672C7" w:rsidRDefault="000672C7" w:rsidP="00FF49E5">
      <w:pPr>
        <w:pStyle w:val="AAS-Normal"/>
        <w:rPr>
          <w:lang w:val="es-ES"/>
        </w:rPr>
      </w:pPr>
      <w:r w:rsidRPr="004157E0">
        <w:rPr>
          <w:lang w:val="es-ES"/>
        </w:rPr>
        <w:t>Seleccionando la carpeta vebko_test que se muestra en la ruta:</w:t>
      </w:r>
    </w:p>
    <w:p w14:paraId="0690B5CF" w14:textId="789B84C3" w:rsidR="0058670A" w:rsidRPr="004157E0" w:rsidRDefault="0058670A" w:rsidP="0058670A">
      <w:pPr>
        <w:pStyle w:val="AARU-Normal"/>
        <w:jc w:val="left"/>
        <w:rPr>
          <w:lang w:val="es-ES"/>
        </w:rPr>
      </w:pPr>
      <w:r>
        <w:rPr>
          <w:lang w:val="es-ES"/>
        </w:rPr>
        <w:t>Russian...</w:t>
      </w:r>
    </w:p>
    <w:p w14:paraId="2AAA28D2" w14:textId="3797F095" w:rsidR="000672C7" w:rsidRDefault="000672C7" w:rsidP="00FF49E5">
      <w:pPr>
        <w:pStyle w:val="AAS-Normal"/>
      </w:pPr>
      <w:r w:rsidRPr="004157E0">
        <w:t>C:\NUsers\*\NAppData\NRoaming\NVebko_test</w:t>
      </w:r>
    </w:p>
    <w:p w14:paraId="5AF54D8F" w14:textId="0FAD4117" w:rsidR="0058670A" w:rsidRPr="004157E0" w:rsidRDefault="0058670A" w:rsidP="0058670A">
      <w:pPr>
        <w:pStyle w:val="AARU-Normal"/>
        <w:jc w:val="left"/>
      </w:pPr>
      <w:r>
        <w:t>Russian...</w:t>
      </w:r>
    </w:p>
    <w:p w14:paraId="5CECD99A" w14:textId="3DB87384" w:rsidR="000672C7" w:rsidRDefault="000672C7" w:rsidP="00FF49E5">
      <w:pPr>
        <w:pStyle w:val="AAS-Normal"/>
        <w:rPr>
          <w:lang w:val="es-ES"/>
        </w:rPr>
      </w:pPr>
      <w:r w:rsidRPr="004157E0">
        <w:rPr>
          <w:lang w:val="es-ES"/>
        </w:rPr>
        <w:t>Haciendo clic en la opción seleccionar, en la ventana de Añadir nueva exclusión, seleccionando la opción de todos los componentes y finalmente haciendo clic en la opción añadir, para confiar en la versión de prueba. En lugar de *, debe seleccionar el nombre de su cuenta de Windows.</w:t>
      </w:r>
    </w:p>
    <w:p w14:paraId="683470E2" w14:textId="3EDB7773" w:rsidR="0058670A" w:rsidRDefault="0058670A" w:rsidP="0058670A">
      <w:pPr>
        <w:pStyle w:val="AARU-Normal"/>
        <w:jc w:val="left"/>
        <w:rPr>
          <w:lang w:val="es-ES"/>
        </w:rPr>
      </w:pPr>
      <w:r>
        <w:rPr>
          <w:lang w:val="es-ES"/>
        </w:rPr>
        <w:t>Russian...</w:t>
      </w:r>
    </w:p>
    <w:p w14:paraId="5C549763" w14:textId="77777777" w:rsidR="0023371C" w:rsidRPr="00165661" w:rsidRDefault="0023371C" w:rsidP="0023371C">
      <w:pPr>
        <w:pStyle w:val="AAF-Normal"/>
        <w:rPr>
          <w:rtl/>
        </w:rPr>
      </w:pPr>
      <w:r w:rsidRPr="00F9472C">
        <w:rPr>
          <w:lang w:val="de-DE"/>
        </w:rPr>
        <w:t>Bientôt disponible...</w:t>
      </w:r>
    </w:p>
    <w:sectPr w:rsidR="0023371C" w:rsidRPr="00165661">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1-08-26T09:53:00Z" w:initials="D">
    <w:p w14:paraId="76AA24F5" w14:textId="48C177D4" w:rsidR="00295764" w:rsidRDefault="00295764">
      <w:pPr>
        <w:pStyle w:val="CommentText"/>
      </w:pPr>
      <w:r>
        <w:rPr>
          <w:rStyle w:val="CommentReference"/>
        </w:rPr>
        <w:annotationRef/>
      </w:r>
      <w:r w:rsidRPr="00B34C5C">
        <w:t>KasperSky</w:t>
      </w:r>
      <w:r>
        <w:t>_</w:t>
      </w:r>
      <w:r w:rsidRPr="00B34C5C">
        <w:t>antivirus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AA2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E326" w16cex:dateUtc="2021-08-26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A24F5" w16cid:durableId="24D1E3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ompset">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81A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F871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D831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45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A59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86C8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472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6E5D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4A7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CC0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D586A4E"/>
    <w:multiLevelType w:val="hybridMultilevel"/>
    <w:tmpl w:val="049AE888"/>
    <w:lvl w:ilvl="0" w:tplc="21B6AA20">
      <w:start w:val="1"/>
      <w:numFmt w:val="bullet"/>
      <w:pStyle w:val="AAA-Bullet-Circle"/>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0"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5137"/>
    <w:multiLevelType w:val="multilevel"/>
    <w:tmpl w:val="E4A659FC"/>
    <w:lvl w:ilvl="0">
      <w:start w:val="1"/>
      <w:numFmt w:val="decimal"/>
      <w:suff w:val="space"/>
      <w:lvlText w:val="%1)"/>
      <w:lvlJc w:val="left"/>
      <w:pPr>
        <w:ind w:left="0" w:firstLine="0"/>
      </w:pPr>
      <w:rPr>
        <w:rFonts w:hint="default"/>
        <w:b/>
        <w:bCs/>
        <w:i w:val="0"/>
        <w:iCs w:val="0"/>
        <w:sz w:val="48"/>
        <w:szCs w:val="48"/>
      </w:rPr>
    </w:lvl>
    <w:lvl w:ilvl="1">
      <w:start w:val="1"/>
      <w:numFmt w:val="none"/>
      <w:suff w:val="space"/>
      <w:lvlText w:val="1-2("/>
      <w:lvlJc w:val="left"/>
      <w:rPr>
        <w:rFonts w:ascii="Calibri Light" w:hAnsi="Calibri Light" w:cs="B Nazani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AAE-EnglishTable"/>
      <w:suff w:val="space"/>
      <w:lvlText w:val="%1-%2-%3-%4-%5-%6-%7-%8-%9)"/>
      <w:lvlJc w:val="left"/>
      <w:pPr>
        <w:ind w:left="0" w:firstLine="0"/>
      </w:pPr>
      <w:rPr>
        <w:rFonts w:hint="default"/>
      </w:rPr>
    </w:lvl>
  </w:abstractNum>
  <w:abstractNum w:abstractNumId="31" w15:restartNumberingAfterBreak="0">
    <w:nsid w:val="5D68345C"/>
    <w:multiLevelType w:val="hybridMultilevel"/>
    <w:tmpl w:val="E056D864"/>
    <w:lvl w:ilvl="0" w:tplc="D130A7EC">
      <w:start w:val="1"/>
      <w:numFmt w:val="bullet"/>
      <w:pStyle w:val="AAA-Bullet-Star"/>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3"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40"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217419">
    <w:abstractNumId w:val="39"/>
  </w:num>
  <w:num w:numId="2" w16cid:durableId="2097940066">
    <w:abstractNumId w:val="30"/>
  </w:num>
  <w:num w:numId="3" w16cid:durableId="242228795">
    <w:abstractNumId w:val="19"/>
  </w:num>
  <w:num w:numId="4" w16cid:durableId="1310401129">
    <w:abstractNumId w:val="31"/>
  </w:num>
  <w:num w:numId="5" w16cid:durableId="314605310">
    <w:abstractNumId w:val="32"/>
  </w:num>
  <w:num w:numId="6" w16cid:durableId="230578462">
    <w:abstractNumId w:val="34"/>
  </w:num>
  <w:num w:numId="7" w16cid:durableId="1805082596">
    <w:abstractNumId w:val="26"/>
  </w:num>
  <w:num w:numId="8" w16cid:durableId="1337730304">
    <w:abstractNumId w:val="14"/>
  </w:num>
  <w:num w:numId="9" w16cid:durableId="1093237173">
    <w:abstractNumId w:val="16"/>
  </w:num>
  <w:num w:numId="10" w16cid:durableId="1940987638">
    <w:abstractNumId w:val="23"/>
  </w:num>
  <w:num w:numId="11" w16cid:durableId="520778940">
    <w:abstractNumId w:val="41"/>
  </w:num>
  <w:num w:numId="12" w16cid:durableId="730730851">
    <w:abstractNumId w:val="13"/>
  </w:num>
  <w:num w:numId="13" w16cid:durableId="1463765153">
    <w:abstractNumId w:val="40"/>
  </w:num>
  <w:num w:numId="14" w16cid:durableId="1156720629">
    <w:abstractNumId w:val="20"/>
  </w:num>
  <w:num w:numId="15" w16cid:durableId="1044795775">
    <w:abstractNumId w:val="29"/>
  </w:num>
  <w:num w:numId="16" w16cid:durableId="1829126255">
    <w:abstractNumId w:val="35"/>
  </w:num>
  <w:num w:numId="17" w16cid:durableId="2100250167">
    <w:abstractNumId w:val="21"/>
  </w:num>
  <w:num w:numId="18" w16cid:durableId="496069934">
    <w:abstractNumId w:val="12"/>
  </w:num>
  <w:num w:numId="19" w16cid:durableId="995836437">
    <w:abstractNumId w:val="24"/>
  </w:num>
  <w:num w:numId="20" w16cid:durableId="1623729931">
    <w:abstractNumId w:val="28"/>
  </w:num>
  <w:num w:numId="21" w16cid:durableId="17850728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9965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15284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675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6929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833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316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436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6349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1076357">
    <w:abstractNumId w:val="37"/>
  </w:num>
  <w:num w:numId="31" w16cid:durableId="1388140216">
    <w:abstractNumId w:val="15"/>
  </w:num>
  <w:num w:numId="32" w16cid:durableId="575557416">
    <w:abstractNumId w:val="17"/>
  </w:num>
  <w:num w:numId="33" w16cid:durableId="2754274">
    <w:abstractNumId w:val="27"/>
  </w:num>
  <w:num w:numId="34" w16cid:durableId="739982675">
    <w:abstractNumId w:val="33"/>
  </w:num>
  <w:num w:numId="35" w16cid:durableId="1787192376">
    <w:abstractNumId w:val="22"/>
  </w:num>
  <w:num w:numId="36" w16cid:durableId="1938247439">
    <w:abstractNumId w:val="9"/>
  </w:num>
  <w:num w:numId="37" w16cid:durableId="919829270">
    <w:abstractNumId w:val="7"/>
  </w:num>
  <w:num w:numId="38" w16cid:durableId="1152671339">
    <w:abstractNumId w:val="6"/>
  </w:num>
  <w:num w:numId="39" w16cid:durableId="1793788728">
    <w:abstractNumId w:val="5"/>
  </w:num>
  <w:num w:numId="40" w16cid:durableId="642318868">
    <w:abstractNumId w:val="4"/>
  </w:num>
  <w:num w:numId="41" w16cid:durableId="2010593056">
    <w:abstractNumId w:val="8"/>
  </w:num>
  <w:num w:numId="42" w16cid:durableId="339548379">
    <w:abstractNumId w:val="3"/>
  </w:num>
  <w:num w:numId="43" w16cid:durableId="843087413">
    <w:abstractNumId w:val="2"/>
  </w:num>
  <w:num w:numId="44" w16cid:durableId="302734717">
    <w:abstractNumId w:val="1"/>
  </w:num>
  <w:num w:numId="45" w16cid:durableId="1311519422">
    <w:abstractNumId w:val="0"/>
  </w:num>
  <w:num w:numId="46" w16cid:durableId="1626619686">
    <w:abstractNumId w:val="36"/>
  </w:num>
  <w:num w:numId="47" w16cid:durableId="1614052272">
    <w:abstractNumId w:val="10"/>
  </w:num>
  <w:num w:numId="48" w16cid:durableId="1782795726">
    <w:abstractNumId w:val="25"/>
  </w:num>
  <w:num w:numId="49" w16cid:durableId="573204607">
    <w:abstractNumId w:val="18"/>
  </w:num>
  <w:num w:numId="50" w16cid:durableId="750270532">
    <w:abstractNumId w:val="11"/>
  </w:num>
  <w:num w:numId="51" w16cid:durableId="1271551018">
    <w:abstractNumId w:val="3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56"/>
    <w:rsid w:val="00001DE1"/>
    <w:rsid w:val="00014889"/>
    <w:rsid w:val="00023C7F"/>
    <w:rsid w:val="00042DA7"/>
    <w:rsid w:val="0004369F"/>
    <w:rsid w:val="000536C0"/>
    <w:rsid w:val="000610B4"/>
    <w:rsid w:val="000672C7"/>
    <w:rsid w:val="000751BE"/>
    <w:rsid w:val="00081BA1"/>
    <w:rsid w:val="000879BA"/>
    <w:rsid w:val="000943D1"/>
    <w:rsid w:val="00095C3D"/>
    <w:rsid w:val="000B619B"/>
    <w:rsid w:val="000E3427"/>
    <w:rsid w:val="00112EE1"/>
    <w:rsid w:val="00166021"/>
    <w:rsid w:val="001725E1"/>
    <w:rsid w:val="00186732"/>
    <w:rsid w:val="001A0E92"/>
    <w:rsid w:val="001A3E9D"/>
    <w:rsid w:val="001B46B3"/>
    <w:rsid w:val="001C2433"/>
    <w:rsid w:val="001D224B"/>
    <w:rsid w:val="001E5E7E"/>
    <w:rsid w:val="001E6F35"/>
    <w:rsid w:val="001F4C5D"/>
    <w:rsid w:val="002201BC"/>
    <w:rsid w:val="002325A0"/>
    <w:rsid w:val="0023371C"/>
    <w:rsid w:val="00243E80"/>
    <w:rsid w:val="00247D94"/>
    <w:rsid w:val="002532B1"/>
    <w:rsid w:val="00257BFA"/>
    <w:rsid w:val="00272200"/>
    <w:rsid w:val="00295764"/>
    <w:rsid w:val="002C030B"/>
    <w:rsid w:val="002D57C5"/>
    <w:rsid w:val="003014AB"/>
    <w:rsid w:val="00306466"/>
    <w:rsid w:val="003178F1"/>
    <w:rsid w:val="003355E6"/>
    <w:rsid w:val="0034481D"/>
    <w:rsid w:val="0035196E"/>
    <w:rsid w:val="00363366"/>
    <w:rsid w:val="00391817"/>
    <w:rsid w:val="00394EAC"/>
    <w:rsid w:val="003A6A10"/>
    <w:rsid w:val="003F5C12"/>
    <w:rsid w:val="0042555A"/>
    <w:rsid w:val="00452DEA"/>
    <w:rsid w:val="0048764C"/>
    <w:rsid w:val="004932DE"/>
    <w:rsid w:val="004C516A"/>
    <w:rsid w:val="004C7A5C"/>
    <w:rsid w:val="004E1A26"/>
    <w:rsid w:val="00503106"/>
    <w:rsid w:val="0051254B"/>
    <w:rsid w:val="00516851"/>
    <w:rsid w:val="005218A7"/>
    <w:rsid w:val="005308DF"/>
    <w:rsid w:val="005405D8"/>
    <w:rsid w:val="005614F2"/>
    <w:rsid w:val="0058670A"/>
    <w:rsid w:val="005A73AC"/>
    <w:rsid w:val="005F2FB4"/>
    <w:rsid w:val="00611C33"/>
    <w:rsid w:val="00617416"/>
    <w:rsid w:val="00627DB0"/>
    <w:rsid w:val="00642390"/>
    <w:rsid w:val="006443B2"/>
    <w:rsid w:val="006451F0"/>
    <w:rsid w:val="006455B7"/>
    <w:rsid w:val="00663927"/>
    <w:rsid w:val="0069544D"/>
    <w:rsid w:val="006A2CBF"/>
    <w:rsid w:val="006A34C1"/>
    <w:rsid w:val="006B2B5A"/>
    <w:rsid w:val="006C792D"/>
    <w:rsid w:val="006D7D55"/>
    <w:rsid w:val="006E0CE2"/>
    <w:rsid w:val="006F4814"/>
    <w:rsid w:val="00715185"/>
    <w:rsid w:val="00717199"/>
    <w:rsid w:val="00724C5B"/>
    <w:rsid w:val="00764143"/>
    <w:rsid w:val="00764FD9"/>
    <w:rsid w:val="007D44D2"/>
    <w:rsid w:val="008041AE"/>
    <w:rsid w:val="00806D53"/>
    <w:rsid w:val="00821792"/>
    <w:rsid w:val="00823B16"/>
    <w:rsid w:val="00837C8D"/>
    <w:rsid w:val="00840D12"/>
    <w:rsid w:val="00850A2B"/>
    <w:rsid w:val="00856CAC"/>
    <w:rsid w:val="00873C49"/>
    <w:rsid w:val="008912BB"/>
    <w:rsid w:val="008927B6"/>
    <w:rsid w:val="00893912"/>
    <w:rsid w:val="008B441A"/>
    <w:rsid w:val="008C094F"/>
    <w:rsid w:val="008C4E70"/>
    <w:rsid w:val="008C5974"/>
    <w:rsid w:val="008C6884"/>
    <w:rsid w:val="008E5C18"/>
    <w:rsid w:val="0090797F"/>
    <w:rsid w:val="009213B9"/>
    <w:rsid w:val="009422FA"/>
    <w:rsid w:val="009529F9"/>
    <w:rsid w:val="00991965"/>
    <w:rsid w:val="009A0BF2"/>
    <w:rsid w:val="009A1568"/>
    <w:rsid w:val="009A1ACF"/>
    <w:rsid w:val="009C27DA"/>
    <w:rsid w:val="009C4A30"/>
    <w:rsid w:val="009D4CA9"/>
    <w:rsid w:val="009F4368"/>
    <w:rsid w:val="00A15B70"/>
    <w:rsid w:val="00A42A2A"/>
    <w:rsid w:val="00A46941"/>
    <w:rsid w:val="00A556B8"/>
    <w:rsid w:val="00A72212"/>
    <w:rsid w:val="00A74878"/>
    <w:rsid w:val="00AA53F7"/>
    <w:rsid w:val="00AE74F4"/>
    <w:rsid w:val="00AF4974"/>
    <w:rsid w:val="00AF67B9"/>
    <w:rsid w:val="00B11397"/>
    <w:rsid w:val="00B820EE"/>
    <w:rsid w:val="00B828BA"/>
    <w:rsid w:val="00B87AA6"/>
    <w:rsid w:val="00BC6B34"/>
    <w:rsid w:val="00BC6E0D"/>
    <w:rsid w:val="00BD1848"/>
    <w:rsid w:val="00BD4CA3"/>
    <w:rsid w:val="00BF3560"/>
    <w:rsid w:val="00C00AAA"/>
    <w:rsid w:val="00C076C9"/>
    <w:rsid w:val="00C231AB"/>
    <w:rsid w:val="00C4173C"/>
    <w:rsid w:val="00C427FB"/>
    <w:rsid w:val="00C47016"/>
    <w:rsid w:val="00C50E79"/>
    <w:rsid w:val="00C61AD8"/>
    <w:rsid w:val="00C63738"/>
    <w:rsid w:val="00C851DD"/>
    <w:rsid w:val="00CB24B0"/>
    <w:rsid w:val="00CD2F90"/>
    <w:rsid w:val="00CE3F79"/>
    <w:rsid w:val="00CF35A5"/>
    <w:rsid w:val="00D04088"/>
    <w:rsid w:val="00D10163"/>
    <w:rsid w:val="00D11958"/>
    <w:rsid w:val="00D22FF5"/>
    <w:rsid w:val="00D308EA"/>
    <w:rsid w:val="00D33649"/>
    <w:rsid w:val="00D43456"/>
    <w:rsid w:val="00D51FB7"/>
    <w:rsid w:val="00D5673D"/>
    <w:rsid w:val="00D77B4A"/>
    <w:rsid w:val="00DA5EB6"/>
    <w:rsid w:val="00DA78AD"/>
    <w:rsid w:val="00DB0328"/>
    <w:rsid w:val="00DD3157"/>
    <w:rsid w:val="00DD3A65"/>
    <w:rsid w:val="00DD5497"/>
    <w:rsid w:val="00DE455D"/>
    <w:rsid w:val="00DF0925"/>
    <w:rsid w:val="00DF0DD6"/>
    <w:rsid w:val="00E10771"/>
    <w:rsid w:val="00E2018E"/>
    <w:rsid w:val="00E273A8"/>
    <w:rsid w:val="00E2764B"/>
    <w:rsid w:val="00E43316"/>
    <w:rsid w:val="00E55FBB"/>
    <w:rsid w:val="00E578F4"/>
    <w:rsid w:val="00E60D5F"/>
    <w:rsid w:val="00E62500"/>
    <w:rsid w:val="00E66DBF"/>
    <w:rsid w:val="00E759A8"/>
    <w:rsid w:val="00E94792"/>
    <w:rsid w:val="00EB1A24"/>
    <w:rsid w:val="00EC3C4D"/>
    <w:rsid w:val="00F13187"/>
    <w:rsid w:val="00F16613"/>
    <w:rsid w:val="00F273E4"/>
    <w:rsid w:val="00F5797C"/>
    <w:rsid w:val="00F66903"/>
    <w:rsid w:val="00F77665"/>
    <w:rsid w:val="00F8024B"/>
    <w:rsid w:val="00F90753"/>
    <w:rsid w:val="00F91849"/>
    <w:rsid w:val="00F9472C"/>
    <w:rsid w:val="00FC2C6E"/>
    <w:rsid w:val="00FC7F35"/>
    <w:rsid w:val="00FE7B35"/>
    <w:rsid w:val="00FF4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F7E6"/>
  <w15:docId w15:val="{C7BEE8E8-E084-4C39-8478-B642881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53"/>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806D53"/>
    <w:pPr>
      <w:keepLines/>
      <w:numPr>
        <w:numId w:val="1"/>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806D53"/>
    <w:pPr>
      <w:keepNext/>
      <w:keepLines/>
      <w:numPr>
        <w:ilvl w:val="1"/>
        <w:numId w:val="1"/>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806D53"/>
    <w:pPr>
      <w:keepNext/>
      <w:keepLines/>
      <w:numPr>
        <w:ilvl w:val="2"/>
        <w:numId w:val="1"/>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806D53"/>
    <w:pPr>
      <w:keepNext/>
      <w:keepLines/>
      <w:numPr>
        <w:ilvl w:val="3"/>
        <w:numId w:val="1"/>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806D53"/>
    <w:pPr>
      <w:keepNext/>
      <w:keepLines/>
      <w:numPr>
        <w:ilvl w:val="4"/>
        <w:numId w:val="1"/>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806D53"/>
    <w:pPr>
      <w:keepNext/>
      <w:keepLines/>
      <w:numPr>
        <w:ilvl w:val="5"/>
        <w:numId w:val="1"/>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806D53"/>
    <w:pPr>
      <w:keepNext/>
      <w:keepLines/>
      <w:numPr>
        <w:ilvl w:val="6"/>
        <w:numId w:val="1"/>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806D53"/>
    <w:pPr>
      <w:keepNext/>
      <w:keepLines/>
      <w:numPr>
        <w:ilvl w:val="7"/>
        <w:numId w:val="1"/>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806D53"/>
    <w:pPr>
      <w:keepNext/>
      <w:keepLines/>
      <w:numPr>
        <w:ilvl w:val="8"/>
        <w:numId w:val="1"/>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rsid w:val="00806D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D53"/>
  </w:style>
  <w:style w:type="paragraph" w:customStyle="1" w:styleId="AAE-Normal">
    <w:name w:val="AAE-Normal"/>
    <w:autoRedefine/>
    <w:qFormat/>
    <w:rsid w:val="00806D53"/>
    <w:pPr>
      <w:spacing w:before="60" w:after="60" w:line="240" w:lineRule="auto"/>
      <w:ind w:left="144" w:right="144" w:firstLine="288"/>
      <w:jc w:val="both"/>
    </w:pPr>
    <w:rPr>
      <w:rFonts w:ascii="Times New Roman" w:hAnsi="Times New Roman" w:cs="B Nazanin"/>
      <w:sz w:val="24"/>
      <w:szCs w:val="26"/>
    </w:rPr>
  </w:style>
  <w:style w:type="paragraph" w:customStyle="1" w:styleId="AAA-MatnAsli">
    <w:name w:val="AAA-Matn Asli"/>
    <w:basedOn w:val="Normal"/>
    <w:autoRedefine/>
    <w:qFormat/>
    <w:rsid w:val="00806D53"/>
    <w:pPr>
      <w:ind w:left="144" w:right="144" w:firstLine="288"/>
    </w:pPr>
    <w:rPr>
      <w:lang w:bidi="fa-IR"/>
    </w:rPr>
  </w:style>
  <w:style w:type="paragraph" w:customStyle="1" w:styleId="AAG-Normal">
    <w:name w:val="AAG-Normal"/>
    <w:basedOn w:val="AAE-Normal"/>
    <w:autoRedefine/>
    <w:qFormat/>
    <w:rsid w:val="00806D53"/>
  </w:style>
  <w:style w:type="character" w:customStyle="1" w:styleId="Heading1Char">
    <w:name w:val="Heading 1 Char"/>
    <w:basedOn w:val="DefaultParagraphFont"/>
    <w:link w:val="Heading1"/>
    <w:uiPriority w:val="9"/>
    <w:rsid w:val="00806D53"/>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806D53"/>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806D53"/>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806D53"/>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806D53"/>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806D53"/>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806D53"/>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806D53"/>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806D53"/>
    <w:rPr>
      <w:rFonts w:asciiTheme="majorHAnsi" w:eastAsiaTheme="majorEastAsia" w:hAnsiTheme="majorHAnsi" w:cs="B Nazanin"/>
      <w:color w:val="272727" w:themeColor="text1" w:themeTint="D8"/>
      <w:sz w:val="20"/>
      <w:szCs w:val="20"/>
    </w:rPr>
  </w:style>
  <w:style w:type="paragraph" w:customStyle="1" w:styleId="AAA-Aks">
    <w:name w:val="AAA-Aks"/>
    <w:basedOn w:val="Normal"/>
    <w:qFormat/>
    <w:rsid w:val="00806D53"/>
    <w:pPr>
      <w:spacing w:before="240" w:after="120"/>
      <w:jc w:val="center"/>
    </w:pPr>
    <w:rPr>
      <w:noProof/>
      <w:sz w:val="16"/>
      <w:szCs w:val="16"/>
    </w:rPr>
  </w:style>
  <w:style w:type="character" w:styleId="Hyperlink">
    <w:name w:val="Hyperlink"/>
    <w:basedOn w:val="DefaultParagraphFont"/>
    <w:uiPriority w:val="99"/>
    <w:unhideWhenUsed/>
    <w:rsid w:val="00806D53"/>
    <w:rPr>
      <w:color w:val="0563C1" w:themeColor="hyperlink"/>
      <w:u w:val="single"/>
    </w:rPr>
  </w:style>
  <w:style w:type="paragraph" w:customStyle="1" w:styleId="AAA-Formula-Left">
    <w:name w:val="AAA- Formula-Left"/>
    <w:basedOn w:val="Normal"/>
    <w:qFormat/>
    <w:rsid w:val="00806D53"/>
    <w:pPr>
      <w:spacing w:before="0" w:after="0"/>
      <w:contextualSpacing/>
      <w:jc w:val="right"/>
    </w:pPr>
    <w:rPr>
      <w:rFonts w:ascii="Cambria Math" w:hAnsi="Cambria Math"/>
      <w:i/>
      <w:szCs w:val="20"/>
    </w:rPr>
  </w:style>
  <w:style w:type="paragraph" w:customStyle="1" w:styleId="AAA-Table-Math">
    <w:name w:val="AAA-Table- Math"/>
    <w:basedOn w:val="Table"/>
    <w:qFormat/>
    <w:rsid w:val="00806D53"/>
    <w:rPr>
      <w:rFonts w:ascii="Cambria Math" w:hAnsi="Cambria Math"/>
      <w:i/>
    </w:rPr>
  </w:style>
  <w:style w:type="paragraph" w:styleId="CommentText">
    <w:name w:val="annotation text"/>
    <w:basedOn w:val="Normal"/>
    <w:link w:val="CommentTextChar"/>
    <w:uiPriority w:val="99"/>
    <w:unhideWhenUsed/>
    <w:rsid w:val="00806D53"/>
    <w:rPr>
      <w:szCs w:val="20"/>
    </w:rPr>
  </w:style>
  <w:style w:type="character" w:customStyle="1" w:styleId="CommentTextChar">
    <w:name w:val="Comment Text Char"/>
    <w:basedOn w:val="DefaultParagraphFont"/>
    <w:link w:val="CommentText"/>
    <w:uiPriority w:val="99"/>
    <w:rsid w:val="00806D53"/>
    <w:rPr>
      <w:rFonts w:cs="B Nazanin"/>
      <w:sz w:val="20"/>
      <w:szCs w:val="20"/>
    </w:rPr>
  </w:style>
  <w:style w:type="paragraph" w:styleId="Header">
    <w:name w:val="header"/>
    <w:basedOn w:val="Normal"/>
    <w:link w:val="HeaderChar"/>
    <w:autoRedefine/>
    <w:uiPriority w:val="99"/>
    <w:unhideWhenUsed/>
    <w:qFormat/>
    <w:rsid w:val="00806D53"/>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806D53"/>
    <w:rPr>
      <w:rFonts w:cs="B Nazanin"/>
      <w:bCs/>
      <w:sz w:val="20"/>
      <w:szCs w:val="26"/>
    </w:rPr>
  </w:style>
  <w:style w:type="paragraph" w:styleId="Footer">
    <w:name w:val="footer"/>
    <w:basedOn w:val="Normal"/>
    <w:link w:val="FooterChar"/>
    <w:uiPriority w:val="99"/>
    <w:unhideWhenUsed/>
    <w:qFormat/>
    <w:rsid w:val="00806D53"/>
    <w:pPr>
      <w:tabs>
        <w:tab w:val="center" w:pos="4680"/>
        <w:tab w:val="right" w:pos="9360"/>
      </w:tabs>
      <w:spacing w:before="0" w:after="0"/>
      <w:jc w:val="center"/>
    </w:pPr>
  </w:style>
  <w:style w:type="character" w:customStyle="1" w:styleId="FooterChar">
    <w:name w:val="Footer Char"/>
    <w:basedOn w:val="DefaultParagraphFont"/>
    <w:link w:val="Footer"/>
    <w:uiPriority w:val="99"/>
    <w:rsid w:val="00806D53"/>
    <w:rPr>
      <w:rFonts w:cs="B Nazanin"/>
      <w:sz w:val="20"/>
      <w:szCs w:val="26"/>
    </w:rPr>
  </w:style>
  <w:style w:type="paragraph" w:styleId="Revision">
    <w:name w:val="Revision"/>
    <w:hidden/>
    <w:uiPriority w:val="99"/>
    <w:semiHidden/>
    <w:rsid w:val="00806D53"/>
    <w:pPr>
      <w:spacing w:after="0" w:line="240" w:lineRule="auto"/>
    </w:pPr>
    <w:rPr>
      <w:rFonts w:cs="B Nazanin"/>
      <w:sz w:val="20"/>
      <w:szCs w:val="26"/>
    </w:rPr>
  </w:style>
  <w:style w:type="paragraph" w:customStyle="1" w:styleId="AAA-Table">
    <w:name w:val="AAA-Table"/>
    <w:basedOn w:val="Normal"/>
    <w:qFormat/>
    <w:rsid w:val="00B11397"/>
    <w:pPr>
      <w:contextualSpacing/>
      <w:jc w:val="left"/>
    </w:pPr>
    <w:rPr>
      <w:sz w:val="16"/>
      <w:szCs w:val="20"/>
    </w:rPr>
  </w:style>
  <w:style w:type="paragraph" w:customStyle="1" w:styleId="AAA-Bullet-Circle">
    <w:name w:val="AAA-Bullet - Circle"/>
    <w:basedOn w:val="Normal"/>
    <w:qFormat/>
    <w:rsid w:val="00B11397"/>
    <w:pPr>
      <w:numPr>
        <w:numId w:val="3"/>
      </w:numPr>
      <w:ind w:left="1080"/>
    </w:pPr>
    <w:rPr>
      <w:sz w:val="18"/>
      <w:szCs w:val="22"/>
      <w:lang w:bidi="fa-IR"/>
    </w:rPr>
  </w:style>
  <w:style w:type="paragraph" w:customStyle="1" w:styleId="AAA-Film">
    <w:name w:val="AAA-Film"/>
    <w:basedOn w:val="Normal"/>
    <w:qFormat/>
    <w:rsid w:val="00B11397"/>
    <w:rPr>
      <w:rFonts w:asciiTheme="majorBidi" w:hAnsiTheme="majorBidi"/>
      <w:color w:val="FF0000"/>
      <w:lang w:bidi="fa-IR"/>
    </w:rPr>
  </w:style>
  <w:style w:type="paragraph" w:customStyle="1" w:styleId="AAA-Aks-Subfigure">
    <w:name w:val="AAA-Aks-Sub figure"/>
    <w:basedOn w:val="Normal"/>
    <w:rsid w:val="00B11397"/>
    <w:pPr>
      <w:spacing w:after="240"/>
      <w:jc w:val="center"/>
    </w:pPr>
    <w:rPr>
      <w:rFonts w:eastAsia="Times New Roman"/>
      <w:sz w:val="18"/>
      <w:szCs w:val="20"/>
    </w:rPr>
  </w:style>
  <w:style w:type="paragraph" w:customStyle="1" w:styleId="AAA-Bullet-Star">
    <w:name w:val="AAA-Bullet - Star"/>
    <w:basedOn w:val="Normal"/>
    <w:qFormat/>
    <w:rsid w:val="00B11397"/>
    <w:pPr>
      <w:numPr>
        <w:numId w:val="4"/>
      </w:numPr>
    </w:pPr>
  </w:style>
  <w:style w:type="paragraph" w:customStyle="1" w:styleId="AAA-SubTable">
    <w:name w:val="AAA-Sub Table"/>
    <w:basedOn w:val="Normal"/>
    <w:rsid w:val="00B11397"/>
    <w:pPr>
      <w:spacing w:before="120"/>
      <w:jc w:val="center"/>
    </w:pPr>
    <w:rPr>
      <w:rFonts w:ascii="Calibri" w:hAnsi="Calibri"/>
      <w:sz w:val="18"/>
      <w:szCs w:val="20"/>
    </w:rPr>
  </w:style>
  <w:style w:type="paragraph" w:customStyle="1" w:styleId="AAA-EnglishTable">
    <w:name w:val="AAA-English Table"/>
    <w:basedOn w:val="AAE-Normal"/>
    <w:qFormat/>
    <w:rsid w:val="00B11397"/>
    <w:pPr>
      <w:jc w:val="right"/>
    </w:pPr>
    <w:rPr>
      <w:rFonts w:eastAsia="Arial" w:cs="Arial"/>
      <w:sz w:val="20"/>
      <w:szCs w:val="20"/>
    </w:rPr>
  </w:style>
  <w:style w:type="paragraph" w:customStyle="1" w:styleId="AAE-Bullet-Circle">
    <w:name w:val="AAE-Bullet - Circle"/>
    <w:basedOn w:val="AAA-Bullet-Circle"/>
    <w:rsid w:val="00B11397"/>
    <w:pPr>
      <w:bidi w:val="0"/>
    </w:pPr>
    <w:rPr>
      <w:rFonts w:asciiTheme="majorBidi" w:eastAsia="Times New Roman" w:hAnsiTheme="majorBidi"/>
      <w:sz w:val="20"/>
    </w:rPr>
  </w:style>
  <w:style w:type="paragraph" w:customStyle="1" w:styleId="AAE-Bullet-Star">
    <w:name w:val="AAE-Bullet - Star"/>
    <w:basedOn w:val="Normal"/>
    <w:rsid w:val="00B11397"/>
    <w:pPr>
      <w:bidi w:val="0"/>
      <w:ind w:left="720" w:hanging="360"/>
    </w:pPr>
    <w:rPr>
      <w:rFonts w:asciiTheme="majorBidi" w:eastAsia="Times New Roman" w:hAnsiTheme="majorBidi"/>
      <w:sz w:val="24"/>
      <w:lang w:val="en"/>
    </w:rPr>
  </w:style>
  <w:style w:type="paragraph" w:customStyle="1" w:styleId="AAE-Heading1">
    <w:name w:val="AAE-Heading 1"/>
    <w:basedOn w:val="Normal"/>
    <w:rsid w:val="00B11397"/>
    <w:pPr>
      <w:keepNext/>
      <w:keepLines/>
      <w:bidi w:val="0"/>
      <w:spacing w:before="240"/>
      <w:ind w:left="360" w:hanging="360"/>
      <w:outlineLvl w:val="0"/>
    </w:pPr>
    <w:rPr>
      <w:rFonts w:asciiTheme="majorBidi" w:eastAsia="Times New Roman" w:hAnsiTheme="majorBidi"/>
      <w:b/>
      <w:bCs/>
      <w:color w:val="5B9BD5" w:themeColor="accent1"/>
      <w:sz w:val="36"/>
      <w:szCs w:val="52"/>
      <w:lang w:bidi="fa-IR"/>
    </w:rPr>
  </w:style>
  <w:style w:type="paragraph" w:customStyle="1" w:styleId="AAE-Heading2">
    <w:name w:val="AAE-Heading 2"/>
    <w:basedOn w:val="Heading2"/>
    <w:rsid w:val="00B11397"/>
    <w:pPr>
      <w:numPr>
        <w:ilvl w:val="0"/>
        <w:numId w:val="0"/>
      </w:numPr>
      <w:bidi w:val="0"/>
      <w:ind w:left="785" w:hanging="785"/>
    </w:pPr>
    <w:rPr>
      <w:rFonts w:asciiTheme="majorBidi" w:eastAsia="Times New Roman" w:hAnsiTheme="majorBidi"/>
      <w:color w:val="5B9BD5" w:themeColor="accent1"/>
      <w:sz w:val="32"/>
      <w:lang w:bidi="fa-IR"/>
    </w:rPr>
  </w:style>
  <w:style w:type="paragraph" w:customStyle="1" w:styleId="AAE-Heading3">
    <w:name w:val="AAE-Heading 3"/>
    <w:basedOn w:val="Heading3"/>
    <w:rsid w:val="00B11397"/>
    <w:pPr>
      <w:bidi w:val="0"/>
    </w:pPr>
    <w:rPr>
      <w:rFonts w:asciiTheme="majorBidi" w:eastAsia="Times New Roman" w:hAnsiTheme="majorBidi"/>
      <w:color w:val="5B9BD5" w:themeColor="accent1"/>
      <w:sz w:val="28"/>
      <w:lang w:val="en"/>
    </w:rPr>
  </w:style>
  <w:style w:type="paragraph" w:customStyle="1" w:styleId="AAE-Heading4">
    <w:name w:val="AAE-Heading 4"/>
    <w:basedOn w:val="Heading4"/>
    <w:rsid w:val="00B11397"/>
    <w:pPr>
      <w:bidi w:val="0"/>
    </w:pPr>
    <w:rPr>
      <w:rFonts w:asciiTheme="majorBidi" w:eastAsia="Times New Roman" w:hAnsiTheme="majorBidi"/>
      <w:i/>
      <w:color w:val="5B9BD5" w:themeColor="accent1"/>
      <w:sz w:val="28"/>
    </w:rPr>
  </w:style>
  <w:style w:type="paragraph" w:customStyle="1" w:styleId="AAE-Heading5">
    <w:name w:val="AAE-Heading 5"/>
    <w:basedOn w:val="Heading5"/>
    <w:rsid w:val="00B11397"/>
    <w:pPr>
      <w:bidi w:val="0"/>
    </w:pPr>
    <w:rPr>
      <w:rFonts w:asciiTheme="majorBidi" w:eastAsia="Times New Roman" w:hAnsiTheme="majorBidi"/>
      <w:i/>
      <w:color w:val="5B9BD5" w:themeColor="accent1"/>
      <w:sz w:val="24"/>
    </w:rPr>
  </w:style>
  <w:style w:type="paragraph" w:customStyle="1" w:styleId="AAE-Heading6">
    <w:name w:val="AAE-Heading 6"/>
    <w:basedOn w:val="Heading6"/>
    <w:rsid w:val="00B11397"/>
    <w:pPr>
      <w:bidi w:val="0"/>
      <w:spacing w:before="240"/>
    </w:pPr>
    <w:rPr>
      <w:rFonts w:asciiTheme="majorBidi" w:eastAsia="Times New Roman" w:hAnsiTheme="majorBidi"/>
      <w:color w:val="5B9BD5" w:themeColor="accent1"/>
    </w:rPr>
  </w:style>
  <w:style w:type="paragraph" w:customStyle="1" w:styleId="AAE-Heading7">
    <w:name w:val="AAE-Heading 7"/>
    <w:basedOn w:val="Heading7"/>
    <w:rsid w:val="00B11397"/>
    <w:pPr>
      <w:bidi w:val="0"/>
      <w:spacing w:before="240" w:after="60"/>
    </w:pPr>
    <w:rPr>
      <w:rFonts w:asciiTheme="majorBidi" w:eastAsia="Times New Roman" w:hAnsiTheme="majorBidi"/>
      <w:color w:val="5B9BD5" w:themeColor="accent1"/>
    </w:rPr>
  </w:style>
  <w:style w:type="paragraph" w:customStyle="1" w:styleId="AAE-Heading8">
    <w:name w:val="AAE-Heading 8"/>
    <w:basedOn w:val="Heading8"/>
    <w:rsid w:val="00B11397"/>
    <w:pPr>
      <w:bidi w:val="0"/>
      <w:spacing w:before="240" w:after="60"/>
    </w:pPr>
    <w:rPr>
      <w:rFonts w:asciiTheme="majorBidi" w:eastAsia="Times New Roman" w:hAnsiTheme="majorBidi"/>
      <w:color w:val="5B9BD5" w:themeColor="accent1"/>
    </w:rPr>
  </w:style>
  <w:style w:type="paragraph" w:customStyle="1" w:styleId="AAE-Heading9">
    <w:name w:val="AAE-Heading 9"/>
    <w:basedOn w:val="Heading9"/>
    <w:rsid w:val="00B11397"/>
    <w:pPr>
      <w:bidi w:val="0"/>
      <w:spacing w:before="240" w:after="60"/>
    </w:pPr>
    <w:rPr>
      <w:rFonts w:asciiTheme="majorBidi" w:eastAsia="Times New Roman" w:hAnsiTheme="majorBidi"/>
      <w:color w:val="5B9BD5" w:themeColor="accent1"/>
      <w:lang w:bidi="fa-IR"/>
    </w:rPr>
  </w:style>
  <w:style w:type="paragraph" w:customStyle="1" w:styleId="AAE-subfigure">
    <w:name w:val="AAE-sub figure"/>
    <w:basedOn w:val="Normal"/>
    <w:rsid w:val="00B11397"/>
    <w:pPr>
      <w:bidi w:val="0"/>
      <w:spacing w:after="200"/>
      <w:jc w:val="center"/>
    </w:pPr>
    <w:rPr>
      <w:rFonts w:eastAsia="Times New Roman"/>
      <w:b/>
      <w:bCs/>
      <w:iCs/>
      <w:noProof/>
      <w:sz w:val="18"/>
      <w:szCs w:val="20"/>
    </w:rPr>
  </w:style>
  <w:style w:type="paragraph" w:customStyle="1" w:styleId="AAE-SubTable">
    <w:name w:val="AAE-Sub Table"/>
    <w:basedOn w:val="AAA-SubTable"/>
    <w:rsid w:val="00B11397"/>
    <w:pPr>
      <w:bidi w:val="0"/>
    </w:pPr>
    <w:rPr>
      <w:rFonts w:eastAsia="Times New Roman"/>
    </w:rPr>
  </w:style>
  <w:style w:type="paragraph" w:styleId="BalloonText">
    <w:name w:val="Balloon Text"/>
    <w:basedOn w:val="Normal"/>
    <w:link w:val="BalloonTextChar"/>
    <w:uiPriority w:val="99"/>
    <w:semiHidden/>
    <w:unhideWhenUsed/>
    <w:rsid w:val="00806D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53"/>
    <w:rPr>
      <w:rFonts w:ascii="Segoe UI" w:hAnsi="Segoe UI" w:cs="Segoe UI"/>
      <w:sz w:val="18"/>
      <w:szCs w:val="18"/>
    </w:rPr>
  </w:style>
  <w:style w:type="paragraph" w:customStyle="1" w:styleId="AAE-EnglishTable">
    <w:name w:val="AAE-English Table"/>
    <w:basedOn w:val="AAE-Normal"/>
    <w:rsid w:val="00B11397"/>
    <w:pPr>
      <w:numPr>
        <w:ilvl w:val="8"/>
        <w:numId w:val="2"/>
      </w:numPr>
      <w:jc w:val="right"/>
    </w:pPr>
    <w:rPr>
      <w:sz w:val="20"/>
      <w:szCs w:val="20"/>
    </w:rPr>
  </w:style>
  <w:style w:type="paragraph" w:customStyle="1" w:styleId="AAA-DeutschTable">
    <w:name w:val="AAA-Deutsch Table"/>
    <w:basedOn w:val="AAG-Normal"/>
    <w:qFormat/>
    <w:rsid w:val="00B11397"/>
    <w:rPr>
      <w:sz w:val="20"/>
    </w:rPr>
  </w:style>
  <w:style w:type="paragraph" w:customStyle="1" w:styleId="AAA-Subfigure">
    <w:name w:val="AAA-Sub figure"/>
    <w:basedOn w:val="AAA-Aks-Subfigure"/>
    <w:qFormat/>
    <w:rsid w:val="00B11397"/>
  </w:style>
  <w:style w:type="character" w:styleId="CommentReference">
    <w:name w:val="annotation reference"/>
    <w:basedOn w:val="DefaultParagraphFont"/>
    <w:uiPriority w:val="99"/>
    <w:semiHidden/>
    <w:unhideWhenUsed/>
    <w:rsid w:val="00806D53"/>
    <w:rPr>
      <w:sz w:val="16"/>
      <w:szCs w:val="16"/>
    </w:rPr>
  </w:style>
  <w:style w:type="paragraph" w:styleId="CommentSubject">
    <w:name w:val="annotation subject"/>
    <w:basedOn w:val="Normal"/>
    <w:link w:val="CommentSubjectChar"/>
    <w:uiPriority w:val="99"/>
    <w:semiHidden/>
    <w:unhideWhenUsed/>
    <w:rsid w:val="00806D53"/>
    <w:rPr>
      <w:b/>
      <w:bCs/>
      <w:szCs w:val="20"/>
    </w:rPr>
  </w:style>
  <w:style w:type="character" w:customStyle="1" w:styleId="CommentSubjectChar">
    <w:name w:val="Comment Subject Char"/>
    <w:basedOn w:val="DefaultParagraphFont"/>
    <w:link w:val="CommentSubject"/>
    <w:uiPriority w:val="99"/>
    <w:semiHidden/>
    <w:rsid w:val="00806D53"/>
    <w:rPr>
      <w:rFonts w:cs="B Nazanin"/>
      <w:b/>
      <w:bCs/>
      <w:sz w:val="20"/>
      <w:szCs w:val="20"/>
    </w:rPr>
  </w:style>
  <w:style w:type="paragraph" w:customStyle="1" w:styleId="StyleAAA-Bulet-CircelLatinCambriaMathItalic">
    <w:name w:val="Style AAA- Bulet- Circel + (Latin) Cambria Math Italic"/>
    <w:basedOn w:val="AAA-Bulet-Circel"/>
    <w:rsid w:val="00806D53"/>
    <w:rPr>
      <w:rFonts w:ascii="Cambria Math" w:hAnsi="Cambria Math"/>
      <w:iCs/>
    </w:rPr>
  </w:style>
  <w:style w:type="paragraph" w:customStyle="1" w:styleId="AAA-Bulet-Circel">
    <w:name w:val="AAA- Bulet- Circel"/>
    <w:basedOn w:val="Normal"/>
    <w:qFormat/>
    <w:rsid w:val="00806D53"/>
    <w:pPr>
      <w:ind w:left="720" w:hanging="360"/>
    </w:pPr>
  </w:style>
  <w:style w:type="paragraph" w:customStyle="1" w:styleId="List02-Circule">
    <w:name w:val="List02-Circule"/>
    <w:basedOn w:val="Normal"/>
    <w:qFormat/>
    <w:rsid w:val="00806D53"/>
    <w:pPr>
      <w:numPr>
        <w:numId w:val="5"/>
      </w:numPr>
    </w:pPr>
    <w:rPr>
      <w:sz w:val="18"/>
      <w:szCs w:val="22"/>
      <w:lang w:bidi="fa-IR"/>
    </w:rPr>
  </w:style>
  <w:style w:type="paragraph" w:customStyle="1" w:styleId="Bullet-Star">
    <w:name w:val="Bullet - Star"/>
    <w:basedOn w:val="Normal"/>
    <w:qFormat/>
    <w:rsid w:val="00806D53"/>
    <w:pPr>
      <w:numPr>
        <w:numId w:val="6"/>
      </w:numPr>
      <w:spacing w:before="0" w:after="0"/>
      <w:ind w:left="714" w:hanging="357"/>
    </w:pPr>
  </w:style>
  <w:style w:type="paragraph" w:customStyle="1" w:styleId="TableEnglish">
    <w:name w:val="Table English"/>
    <w:basedOn w:val="Normal"/>
    <w:qFormat/>
    <w:rsid w:val="00806D53"/>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806D53"/>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806D53"/>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806D53"/>
    <w:pPr>
      <w:tabs>
        <w:tab w:val="left" w:pos="1422"/>
        <w:tab w:val="right" w:leader="dot" w:pos="9350"/>
      </w:tabs>
      <w:spacing w:after="100"/>
      <w:ind w:left="400"/>
    </w:pPr>
  </w:style>
  <w:style w:type="paragraph" w:customStyle="1" w:styleId="Titer">
    <w:name w:val="Titer"/>
    <w:basedOn w:val="Normal"/>
    <w:qFormat/>
    <w:rsid w:val="00806D53"/>
    <w:pPr>
      <w:spacing w:before="0" w:after="0"/>
      <w:jc w:val="left"/>
    </w:pPr>
    <w:rPr>
      <w:bCs/>
      <w:sz w:val="68"/>
      <w:szCs w:val="72"/>
      <w:lang w:bidi="fa-IR"/>
    </w:rPr>
  </w:style>
  <w:style w:type="table" w:styleId="TableGrid">
    <w:name w:val="Table Grid"/>
    <w:basedOn w:val="TableNormal"/>
    <w:uiPriority w:val="39"/>
    <w:rsid w:val="0080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806D53"/>
    <w:pPr>
      <w:spacing w:before="0" w:after="0"/>
      <w:contextualSpacing/>
      <w:jc w:val="left"/>
    </w:pPr>
    <w:rPr>
      <w:sz w:val="16"/>
      <w:szCs w:val="20"/>
    </w:rPr>
  </w:style>
  <w:style w:type="character" w:styleId="FollowedHyperlink">
    <w:name w:val="FollowedHyperlink"/>
    <w:basedOn w:val="DefaultParagraphFont"/>
    <w:uiPriority w:val="99"/>
    <w:semiHidden/>
    <w:unhideWhenUsed/>
    <w:rsid w:val="00806D53"/>
    <w:rPr>
      <w:color w:val="954F72" w:themeColor="followedHyperlink"/>
      <w:u w:val="single"/>
    </w:rPr>
  </w:style>
  <w:style w:type="paragraph" w:customStyle="1" w:styleId="BulletJadva">
    <w:name w:val="Bullet Jadva"/>
    <w:basedOn w:val="Bullet-Star"/>
    <w:qFormat/>
    <w:rsid w:val="00806D53"/>
    <w:pPr>
      <w:numPr>
        <w:numId w:val="7"/>
      </w:numPr>
    </w:pPr>
    <w:rPr>
      <w:szCs w:val="20"/>
      <w:lang w:bidi="fa-IR"/>
    </w:rPr>
  </w:style>
  <w:style w:type="character" w:styleId="PlaceholderText">
    <w:name w:val="Placeholder Text"/>
    <w:basedOn w:val="DefaultParagraphFont"/>
    <w:uiPriority w:val="99"/>
    <w:semiHidden/>
    <w:rsid w:val="00806D53"/>
    <w:rPr>
      <w:color w:val="808080"/>
    </w:rPr>
  </w:style>
  <w:style w:type="paragraph" w:styleId="TOC4">
    <w:name w:val="toc 4"/>
    <w:basedOn w:val="Normal"/>
    <w:next w:val="Normal"/>
    <w:autoRedefine/>
    <w:uiPriority w:val="39"/>
    <w:unhideWhenUsed/>
    <w:rsid w:val="00806D53"/>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806D53"/>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806D53"/>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806D53"/>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806D53"/>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806D53"/>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806D53"/>
  </w:style>
  <w:style w:type="paragraph" w:customStyle="1" w:styleId="Number-01">
    <w:name w:val="Number - 01"/>
    <w:basedOn w:val="Bullet-Star"/>
    <w:qFormat/>
    <w:rsid w:val="00806D53"/>
    <w:pPr>
      <w:numPr>
        <w:numId w:val="12"/>
      </w:numPr>
      <w:ind w:left="1434" w:hanging="357"/>
    </w:pPr>
    <w:rPr>
      <w:lang w:bidi="fa-IR"/>
    </w:rPr>
  </w:style>
  <w:style w:type="paragraph" w:customStyle="1" w:styleId="Bullet02">
    <w:name w:val="Bullet 02"/>
    <w:basedOn w:val="Bullet-Star"/>
    <w:rsid w:val="00806D53"/>
    <w:pPr>
      <w:numPr>
        <w:numId w:val="8"/>
      </w:numPr>
    </w:pPr>
    <w:rPr>
      <w:rFonts w:eastAsia="Times New Roman"/>
    </w:rPr>
  </w:style>
  <w:style w:type="paragraph" w:customStyle="1" w:styleId="Bullet03">
    <w:name w:val="Bullet 03"/>
    <w:basedOn w:val="Bullet-Star"/>
    <w:rsid w:val="00806D53"/>
    <w:pPr>
      <w:ind w:left="1080" w:firstLine="0"/>
    </w:pPr>
    <w:rPr>
      <w:rFonts w:eastAsia="Times New Roman"/>
    </w:rPr>
  </w:style>
  <w:style w:type="paragraph" w:customStyle="1" w:styleId="FirstPage-Tick">
    <w:name w:val="First Page - Tick"/>
    <w:basedOn w:val="Normal"/>
    <w:qFormat/>
    <w:rsid w:val="00806D53"/>
    <w:pPr>
      <w:numPr>
        <w:numId w:val="9"/>
      </w:numPr>
      <w:bidi w:val="0"/>
      <w:jc w:val="left"/>
    </w:pPr>
    <w:rPr>
      <w:sz w:val="50"/>
      <w:szCs w:val="56"/>
    </w:rPr>
  </w:style>
  <w:style w:type="paragraph" w:customStyle="1" w:styleId="Firstpage">
    <w:name w:val="First page"/>
    <w:basedOn w:val="Normal"/>
    <w:qFormat/>
    <w:rsid w:val="00806D53"/>
    <w:pPr>
      <w:jc w:val="center"/>
    </w:pPr>
    <w:rPr>
      <w:sz w:val="84"/>
      <w:szCs w:val="90"/>
    </w:rPr>
  </w:style>
  <w:style w:type="paragraph" w:customStyle="1" w:styleId="ListUnderline">
    <w:name w:val="List  Underline"/>
    <w:basedOn w:val="List02-Circule"/>
    <w:rsid w:val="00806D53"/>
    <w:rPr>
      <w:u w:val="double"/>
    </w:rPr>
  </w:style>
  <w:style w:type="paragraph" w:styleId="Caption">
    <w:name w:val="caption"/>
    <w:basedOn w:val="Normal"/>
    <w:next w:val="Normal"/>
    <w:uiPriority w:val="35"/>
    <w:unhideWhenUsed/>
    <w:qFormat/>
    <w:rsid w:val="00806D53"/>
    <w:pPr>
      <w:spacing w:before="0" w:after="200"/>
      <w:jc w:val="center"/>
    </w:pPr>
    <w:rPr>
      <w:iCs/>
      <w:sz w:val="18"/>
      <w:szCs w:val="18"/>
    </w:rPr>
  </w:style>
  <w:style w:type="paragraph" w:customStyle="1" w:styleId="Aks-Subfigure">
    <w:name w:val="Aks-Sub figure"/>
    <w:basedOn w:val="Caption"/>
    <w:rsid w:val="00806D53"/>
    <w:pPr>
      <w:spacing w:after="240"/>
    </w:pPr>
    <w:rPr>
      <w:rFonts w:eastAsia="Times New Roman"/>
      <w:iCs w:val="0"/>
      <w:szCs w:val="20"/>
    </w:rPr>
  </w:style>
  <w:style w:type="paragraph" w:customStyle="1" w:styleId="SubTable">
    <w:name w:val="Sub Table"/>
    <w:basedOn w:val="Caption"/>
    <w:rsid w:val="00806D53"/>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806D53"/>
    <w:pPr>
      <w:spacing w:before="0" w:after="0"/>
    </w:pPr>
    <w:rPr>
      <w:szCs w:val="20"/>
    </w:rPr>
  </w:style>
  <w:style w:type="character" w:customStyle="1" w:styleId="FootnoteTextChar">
    <w:name w:val="Footnote Text Char"/>
    <w:basedOn w:val="DefaultParagraphFont"/>
    <w:link w:val="FootnoteText"/>
    <w:uiPriority w:val="99"/>
    <w:semiHidden/>
    <w:rsid w:val="00806D53"/>
    <w:rPr>
      <w:rFonts w:cs="B Nazanin"/>
      <w:sz w:val="20"/>
      <w:szCs w:val="20"/>
    </w:rPr>
  </w:style>
  <w:style w:type="character" w:styleId="FootnoteReference">
    <w:name w:val="footnote reference"/>
    <w:basedOn w:val="DefaultParagraphFont"/>
    <w:uiPriority w:val="99"/>
    <w:semiHidden/>
    <w:unhideWhenUsed/>
    <w:rsid w:val="00806D53"/>
    <w:rPr>
      <w:vertAlign w:val="superscript"/>
    </w:rPr>
  </w:style>
  <w:style w:type="paragraph" w:customStyle="1" w:styleId="MatnAsli">
    <w:name w:val="Matn Asli"/>
    <w:basedOn w:val="Normal"/>
    <w:qFormat/>
    <w:rsid w:val="00806D53"/>
    <w:rPr>
      <w:lang w:bidi="fa-IR"/>
    </w:rPr>
  </w:style>
  <w:style w:type="paragraph" w:customStyle="1" w:styleId="MantAsli-Bold">
    <w:name w:val="Mant Asli- Bold"/>
    <w:basedOn w:val="Normal"/>
    <w:qFormat/>
    <w:rsid w:val="00806D53"/>
    <w:rPr>
      <w:rFonts w:eastAsiaTheme="majorEastAsia"/>
      <w:b/>
      <w:bCs/>
      <w:lang w:bidi="fa-IR"/>
    </w:rPr>
  </w:style>
  <w:style w:type="paragraph" w:customStyle="1" w:styleId="Tick">
    <w:name w:val="Tick"/>
    <w:basedOn w:val="Normal"/>
    <w:qFormat/>
    <w:rsid w:val="00806D53"/>
    <w:pPr>
      <w:numPr>
        <w:numId w:val="10"/>
      </w:numPr>
      <w:spacing w:before="240"/>
    </w:pPr>
    <w:rPr>
      <w:lang w:bidi="fa-IR"/>
    </w:rPr>
  </w:style>
  <w:style w:type="paragraph" w:customStyle="1" w:styleId="Bulet-Circule-Left">
    <w:name w:val="Bulet- Circule- Left"/>
    <w:basedOn w:val="Normal"/>
    <w:next w:val="Normal"/>
    <w:autoRedefine/>
    <w:qFormat/>
    <w:rsid w:val="00806D53"/>
    <w:pPr>
      <w:numPr>
        <w:numId w:val="11"/>
      </w:numPr>
      <w:bidi w:val="0"/>
      <w:spacing w:before="120" w:after="120"/>
      <w:ind w:left="288" w:right="144" w:firstLine="144"/>
    </w:pPr>
    <w:rPr>
      <w:rFonts w:ascii="Cambria Math" w:eastAsiaTheme="minorEastAsia" w:hAnsi="Cambria Math"/>
      <w:iCs/>
      <w:lang w:bidi="fa-IR"/>
    </w:rPr>
  </w:style>
  <w:style w:type="paragraph" w:customStyle="1" w:styleId="AAA-Formulia-Matn">
    <w:name w:val="AAA-Formulia- Matn"/>
    <w:basedOn w:val="Normal"/>
    <w:next w:val="Normal"/>
    <w:qFormat/>
    <w:rsid w:val="00806D53"/>
    <w:rPr>
      <w:rFonts w:ascii="Cambria Math" w:hAnsi="Cambria Math"/>
      <w:i/>
    </w:rPr>
  </w:style>
  <w:style w:type="paragraph" w:customStyle="1" w:styleId="StyleAAA-Bulet-CircelComplexCambria">
    <w:name w:val="Style AAA- Bulet- Circel + (Complex) Cambria"/>
    <w:basedOn w:val="AAA-Bulet-Circel"/>
    <w:rsid w:val="00806D53"/>
  </w:style>
  <w:style w:type="paragraph" w:customStyle="1" w:styleId="AAA-Ashkal">
    <w:name w:val="AAA- Ashkal"/>
    <w:basedOn w:val="MatnAsli"/>
    <w:qFormat/>
    <w:rsid w:val="00806D53"/>
    <w:rPr>
      <w:rFonts w:ascii="Times New Roman" w:hAnsi="Times New Roman" w:cs="Times New Roman"/>
    </w:rPr>
  </w:style>
  <w:style w:type="paragraph" w:customStyle="1" w:styleId="AAA-AksJadval">
    <w:name w:val="AAA- Aks Jadval"/>
    <w:basedOn w:val="Normal"/>
    <w:next w:val="Normal"/>
    <w:qFormat/>
    <w:rsid w:val="00806D53"/>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806D53"/>
    <w:pPr>
      <w:spacing w:before="0" w:after="0"/>
    </w:pPr>
    <w:rPr>
      <w:szCs w:val="20"/>
    </w:rPr>
  </w:style>
  <w:style w:type="character" w:customStyle="1" w:styleId="EndnoteTextChar">
    <w:name w:val="Endnote Text Char"/>
    <w:basedOn w:val="DefaultParagraphFont"/>
    <w:link w:val="EndnoteText"/>
    <w:uiPriority w:val="99"/>
    <w:semiHidden/>
    <w:rsid w:val="00806D53"/>
    <w:rPr>
      <w:rFonts w:cs="B Nazanin"/>
      <w:sz w:val="20"/>
      <w:szCs w:val="20"/>
    </w:rPr>
  </w:style>
  <w:style w:type="character" w:styleId="EndnoteReference">
    <w:name w:val="endnote reference"/>
    <w:basedOn w:val="DefaultParagraphFont"/>
    <w:uiPriority w:val="99"/>
    <w:semiHidden/>
    <w:unhideWhenUsed/>
    <w:rsid w:val="00806D53"/>
    <w:rPr>
      <w:vertAlign w:val="superscript"/>
    </w:rPr>
  </w:style>
  <w:style w:type="paragraph" w:customStyle="1" w:styleId="Bullet">
    <w:name w:val="Bullet"/>
    <w:basedOn w:val="Normal"/>
    <w:qFormat/>
    <w:rsid w:val="00806D53"/>
    <w:pPr>
      <w:spacing w:after="0"/>
      <w:ind w:left="720" w:hanging="360"/>
    </w:pPr>
  </w:style>
  <w:style w:type="paragraph" w:styleId="ListParagraph">
    <w:name w:val="List Paragraph"/>
    <w:basedOn w:val="Normal"/>
    <w:next w:val="Normal"/>
    <w:uiPriority w:val="34"/>
    <w:qFormat/>
    <w:rsid w:val="00806D53"/>
    <w:pPr>
      <w:numPr>
        <w:numId w:val="13"/>
      </w:numPr>
      <w:ind w:left="357" w:hanging="357"/>
      <w:contextualSpacing/>
    </w:pPr>
  </w:style>
  <w:style w:type="paragraph" w:styleId="TableofFigures">
    <w:name w:val="table of figures"/>
    <w:basedOn w:val="Normal"/>
    <w:next w:val="Normal"/>
    <w:uiPriority w:val="99"/>
    <w:semiHidden/>
    <w:unhideWhenUsed/>
    <w:rsid w:val="00806D53"/>
    <w:pPr>
      <w:spacing w:after="0"/>
    </w:pPr>
  </w:style>
  <w:style w:type="paragraph" w:customStyle="1" w:styleId="a6">
    <w:name w:val="بالاي عنوان روي جلد"/>
    <w:basedOn w:val="Normal"/>
    <w:rsid w:val="00806D53"/>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806D53"/>
    <w:rPr>
      <w:color w:val="000000"/>
    </w:rPr>
  </w:style>
  <w:style w:type="paragraph" w:customStyle="1" w:styleId="a0">
    <w:name w:val="پيشنهادات"/>
    <w:basedOn w:val="Normal"/>
    <w:autoRedefine/>
    <w:qFormat/>
    <w:rsid w:val="00806D53"/>
    <w:pPr>
      <w:numPr>
        <w:numId w:val="14"/>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806D53"/>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806D53"/>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806D53"/>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806D53"/>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806D53"/>
    <w:pPr>
      <w:numPr>
        <w:numId w:val="15"/>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806D53"/>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806D53"/>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806D53"/>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806D53"/>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806D53"/>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806D53"/>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806D53"/>
    <w:pPr>
      <w:numPr>
        <w:numId w:val="16"/>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806D53"/>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806D53"/>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806D53"/>
    <w:pPr>
      <w:bidi w:val="0"/>
      <w:spacing w:before="0"/>
      <w:ind w:firstLine="397"/>
    </w:pPr>
    <w:rPr>
      <w:rFonts w:cs="Compset"/>
      <w:color w:val="000000"/>
    </w:rPr>
  </w:style>
  <w:style w:type="paragraph" w:customStyle="1" w:styleId="af5">
    <w:name w:val="داخل جدول درشت"/>
    <w:autoRedefine/>
    <w:rsid w:val="00806D53"/>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806D53"/>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806D53"/>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806D53"/>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806D53"/>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806D53"/>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806D53"/>
    <w:pPr>
      <w:spacing w:before="0" w:after="120"/>
    </w:pPr>
  </w:style>
  <w:style w:type="paragraph" w:customStyle="1" w:styleId="afa">
    <w:name w:val="زشحفهخد"/>
    <w:basedOn w:val="af9"/>
    <w:rsid w:val="00806D53"/>
    <w:rPr>
      <w:rFonts w:cs="Compset"/>
    </w:rPr>
  </w:style>
  <w:style w:type="paragraph" w:customStyle="1" w:styleId="afb">
    <w:name w:val="زير آرم"/>
    <w:basedOn w:val="Normal"/>
    <w:autoRedefine/>
    <w:qFormat/>
    <w:rsid w:val="00806D53"/>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806D53"/>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806D53"/>
    <w:pPr>
      <w:numPr>
        <w:numId w:val="17"/>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806D53"/>
    <w:pPr>
      <w:ind w:left="714" w:hanging="357"/>
    </w:pPr>
    <w:rPr>
      <w:vertAlign w:val="subscript"/>
    </w:rPr>
  </w:style>
  <w:style w:type="paragraph" w:customStyle="1" w:styleId="afe">
    <w:name w:val="زير نويس داخل جدول"/>
    <w:basedOn w:val="af"/>
    <w:rsid w:val="00806D53"/>
    <w:rPr>
      <w:vertAlign w:val="subscript"/>
    </w:rPr>
  </w:style>
  <w:style w:type="paragraph" w:customStyle="1" w:styleId="1">
    <w:name w:val="متن اصلي1"/>
    <w:basedOn w:val="Normal"/>
    <w:autoRedefine/>
    <w:rsid w:val="00806D53"/>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806D53"/>
    <w:rPr>
      <w:vertAlign w:val="subscript"/>
    </w:rPr>
  </w:style>
  <w:style w:type="character" w:customStyle="1" w:styleId="aff0">
    <w:name w:val="زير نويس‌ها"/>
    <w:basedOn w:val="DefaultParagraphFont"/>
    <w:rsid w:val="00806D53"/>
    <w:rPr>
      <w:vertAlign w:val="subscript"/>
    </w:rPr>
  </w:style>
  <w:style w:type="paragraph" w:customStyle="1" w:styleId="aff1">
    <w:name w:val="سطر اول جدول ها"/>
    <w:basedOn w:val="Normal"/>
    <w:rsid w:val="00806D53"/>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806D53"/>
    <w:rPr>
      <w:rFonts w:cs="Times New Roman"/>
    </w:rPr>
  </w:style>
  <w:style w:type="paragraph" w:customStyle="1" w:styleId="aff3">
    <w:name w:val="شماره فصل‌ها"/>
    <w:basedOn w:val="Normal"/>
    <w:autoRedefine/>
    <w:qFormat/>
    <w:rsid w:val="00806D53"/>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806D53"/>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806D53"/>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806D53"/>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806D53"/>
    <w:pPr>
      <w:spacing w:after="120" w:line="480" w:lineRule="auto"/>
      <w:ind w:left="360"/>
    </w:pPr>
  </w:style>
  <w:style w:type="character" w:customStyle="1" w:styleId="BodyTextIndent2Char">
    <w:name w:val="Body Text Indent 2 Char"/>
    <w:basedOn w:val="DefaultParagraphFont"/>
    <w:link w:val="BodyTextIndent2"/>
    <w:uiPriority w:val="99"/>
    <w:semiHidden/>
    <w:rsid w:val="00806D53"/>
    <w:rPr>
      <w:rFonts w:cs="B Nazanin"/>
      <w:sz w:val="20"/>
      <w:szCs w:val="26"/>
    </w:rPr>
  </w:style>
  <w:style w:type="paragraph" w:customStyle="1" w:styleId="aff6">
    <w:name w:val="فرموووووووول"/>
    <w:basedOn w:val="Normal"/>
    <w:rsid w:val="00806D53"/>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806D53"/>
    <w:pPr>
      <w:numPr>
        <w:numId w:val="18"/>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806D53"/>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806D53"/>
    <w:rPr>
      <w:rFonts w:cs="Times New Roman"/>
    </w:rPr>
  </w:style>
  <w:style w:type="paragraph" w:customStyle="1" w:styleId="aff9">
    <w:name w:val="مرجع"/>
    <w:basedOn w:val="Normal"/>
    <w:autoRedefine/>
    <w:qFormat/>
    <w:rsid w:val="00806D53"/>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806D53"/>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806D53"/>
    <w:pPr>
      <w:numPr>
        <w:numId w:val="19"/>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806D53"/>
    <w:pPr>
      <w:numPr>
        <w:numId w:val="20"/>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806D53"/>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806D53"/>
    <w:rPr>
      <w:b/>
      <w:bCs/>
      <w:color w:val="FF0000"/>
    </w:rPr>
  </w:style>
  <w:style w:type="paragraph" w:customStyle="1" w:styleId="Film">
    <w:name w:val="Film"/>
    <w:basedOn w:val="Normal"/>
    <w:qFormat/>
    <w:rsid w:val="00806D53"/>
    <w:rPr>
      <w:rFonts w:asciiTheme="majorBidi" w:hAnsiTheme="majorBidi"/>
      <w:color w:val="FF0000"/>
      <w:lang w:bidi="fa-IR"/>
    </w:rPr>
  </w:style>
  <w:style w:type="paragraph" w:customStyle="1" w:styleId="AAF-Normal">
    <w:name w:val="AAF-Normal"/>
    <w:basedOn w:val="AAE-Normal"/>
    <w:autoRedefine/>
    <w:qFormat/>
    <w:rsid w:val="00806D53"/>
    <w:pPr>
      <w:jc w:val="left"/>
    </w:pPr>
    <w:rPr>
      <w:szCs w:val="20"/>
      <w:lang w:bidi="fa-IR"/>
    </w:rPr>
  </w:style>
  <w:style w:type="paragraph" w:customStyle="1" w:styleId="AAS-Normal">
    <w:name w:val="AAS-Normal"/>
    <w:basedOn w:val="AAE-Normal"/>
    <w:autoRedefine/>
    <w:qFormat/>
    <w:rsid w:val="00806D53"/>
  </w:style>
  <w:style w:type="paragraph" w:customStyle="1" w:styleId="AAAR-Normal">
    <w:name w:val="AAAR-Normal"/>
    <w:basedOn w:val="AAA-MatnAsli"/>
    <w:autoRedefine/>
    <w:qFormat/>
    <w:rsid w:val="00806D53"/>
    <w:rPr>
      <w:rFonts w:cstheme="majorBidi"/>
      <w:sz w:val="22"/>
    </w:rPr>
  </w:style>
  <w:style w:type="paragraph" w:customStyle="1" w:styleId="AARU-Normal">
    <w:name w:val="AARU-Normal"/>
    <w:basedOn w:val="AAE-Normal"/>
    <w:qFormat/>
    <w:rsid w:val="00806D53"/>
  </w:style>
  <w:style w:type="paragraph" w:customStyle="1" w:styleId="AAFA-Answer">
    <w:name w:val="AAFA-Answer"/>
    <w:basedOn w:val="AAA-MatnAsli"/>
    <w:qFormat/>
    <w:rsid w:val="00806D53"/>
    <w:pPr>
      <w:bidi w:val="0"/>
    </w:pPr>
  </w:style>
  <w:style w:type="paragraph" w:customStyle="1" w:styleId="AAFA-Question">
    <w:name w:val="AAFA-Question"/>
    <w:basedOn w:val="AAFA-Answer"/>
    <w:qFormat/>
    <w:rsid w:val="00806D53"/>
  </w:style>
  <w:style w:type="paragraph" w:customStyle="1" w:styleId="AAE-Answer">
    <w:name w:val="AAE-Answer"/>
    <w:basedOn w:val="AAFA-Question"/>
    <w:qFormat/>
    <w:rsid w:val="00806D53"/>
  </w:style>
  <w:style w:type="paragraph" w:customStyle="1" w:styleId="AAE-Question">
    <w:name w:val="AAE-Question"/>
    <w:basedOn w:val="AAE-Answer"/>
    <w:qFormat/>
    <w:rsid w:val="00806D53"/>
  </w:style>
  <w:style w:type="paragraph" w:customStyle="1" w:styleId="AAG-Question">
    <w:name w:val="AAG-Question"/>
    <w:basedOn w:val="AAE-Question"/>
    <w:qFormat/>
    <w:rsid w:val="00806D53"/>
  </w:style>
  <w:style w:type="paragraph" w:customStyle="1" w:styleId="AAG-Answer">
    <w:name w:val="AAG-Answer"/>
    <w:basedOn w:val="AAE-Question"/>
    <w:qFormat/>
    <w:rsid w:val="00806D53"/>
  </w:style>
  <w:style w:type="paragraph" w:customStyle="1" w:styleId="AAS-Question">
    <w:name w:val="AAS-Question"/>
    <w:basedOn w:val="AAE-Question"/>
    <w:qFormat/>
    <w:rsid w:val="00806D53"/>
  </w:style>
  <w:style w:type="paragraph" w:customStyle="1" w:styleId="AAS-Answer">
    <w:name w:val="AAS-Answer"/>
    <w:basedOn w:val="AAE-Question"/>
    <w:qFormat/>
    <w:rsid w:val="00806D53"/>
  </w:style>
  <w:style w:type="paragraph" w:customStyle="1" w:styleId="AAF-Question">
    <w:name w:val="AAF-Question"/>
    <w:basedOn w:val="AAE-Question"/>
    <w:qFormat/>
    <w:rsid w:val="00806D53"/>
  </w:style>
  <w:style w:type="paragraph" w:customStyle="1" w:styleId="AAF-Answer">
    <w:name w:val="AAF-Answer"/>
    <w:basedOn w:val="AAE-Question"/>
    <w:qFormat/>
    <w:rsid w:val="00806D53"/>
  </w:style>
  <w:style w:type="paragraph" w:customStyle="1" w:styleId="AARU-Question">
    <w:name w:val="AARU-Question"/>
    <w:basedOn w:val="AAE-Question"/>
    <w:qFormat/>
    <w:rsid w:val="00806D53"/>
  </w:style>
  <w:style w:type="paragraph" w:customStyle="1" w:styleId="AARU-Answer">
    <w:name w:val="AARU-Answer"/>
    <w:basedOn w:val="AAE-Question"/>
    <w:qFormat/>
    <w:rsid w:val="00806D53"/>
  </w:style>
  <w:style w:type="paragraph" w:customStyle="1" w:styleId="AAAR-Question">
    <w:name w:val="AAAR-Question"/>
    <w:basedOn w:val="AAAR-Normal"/>
    <w:qFormat/>
    <w:rsid w:val="00806D53"/>
    <w:pPr>
      <w:bidi w:val="0"/>
    </w:pPr>
  </w:style>
  <w:style w:type="paragraph" w:customStyle="1" w:styleId="AAAR-Answer">
    <w:name w:val="AAAR-Answer"/>
    <w:basedOn w:val="AAAR-Normal"/>
    <w:qFormat/>
    <w:rsid w:val="00806D5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032">
      <w:bodyDiv w:val="1"/>
      <w:marLeft w:val="0"/>
      <w:marRight w:val="0"/>
      <w:marTop w:val="0"/>
      <w:marBottom w:val="0"/>
      <w:divBdr>
        <w:top w:val="none" w:sz="0" w:space="0" w:color="auto"/>
        <w:left w:val="none" w:sz="0" w:space="0" w:color="auto"/>
        <w:bottom w:val="none" w:sz="0" w:space="0" w:color="auto"/>
        <w:right w:val="none" w:sz="0" w:space="0" w:color="auto"/>
      </w:divBdr>
    </w:div>
    <w:div w:id="229316195">
      <w:bodyDiv w:val="1"/>
      <w:marLeft w:val="0"/>
      <w:marRight w:val="0"/>
      <w:marTop w:val="0"/>
      <w:marBottom w:val="0"/>
      <w:divBdr>
        <w:top w:val="none" w:sz="0" w:space="0" w:color="auto"/>
        <w:left w:val="none" w:sz="0" w:space="0" w:color="auto"/>
        <w:bottom w:val="none" w:sz="0" w:space="0" w:color="auto"/>
        <w:right w:val="none" w:sz="0" w:space="0" w:color="auto"/>
      </w:divBdr>
    </w:div>
    <w:div w:id="395057918">
      <w:bodyDiv w:val="1"/>
      <w:marLeft w:val="0"/>
      <w:marRight w:val="0"/>
      <w:marTop w:val="0"/>
      <w:marBottom w:val="0"/>
      <w:divBdr>
        <w:top w:val="none" w:sz="0" w:space="0" w:color="auto"/>
        <w:left w:val="none" w:sz="0" w:space="0" w:color="auto"/>
        <w:bottom w:val="none" w:sz="0" w:space="0" w:color="auto"/>
        <w:right w:val="none" w:sz="0" w:space="0" w:color="auto"/>
      </w:divBdr>
    </w:div>
    <w:div w:id="757366779">
      <w:bodyDiv w:val="1"/>
      <w:marLeft w:val="0"/>
      <w:marRight w:val="0"/>
      <w:marTop w:val="0"/>
      <w:marBottom w:val="0"/>
      <w:divBdr>
        <w:top w:val="none" w:sz="0" w:space="0" w:color="auto"/>
        <w:left w:val="none" w:sz="0" w:space="0" w:color="auto"/>
        <w:bottom w:val="none" w:sz="0" w:space="0" w:color="auto"/>
        <w:right w:val="none" w:sz="0" w:space="0" w:color="auto"/>
      </w:divBdr>
    </w:div>
    <w:div w:id="940603714">
      <w:bodyDiv w:val="1"/>
      <w:marLeft w:val="0"/>
      <w:marRight w:val="0"/>
      <w:marTop w:val="0"/>
      <w:marBottom w:val="0"/>
      <w:divBdr>
        <w:top w:val="none" w:sz="0" w:space="0" w:color="auto"/>
        <w:left w:val="none" w:sz="0" w:space="0" w:color="auto"/>
        <w:bottom w:val="none" w:sz="0" w:space="0" w:color="auto"/>
        <w:right w:val="none" w:sz="0" w:space="0" w:color="auto"/>
      </w:divBdr>
    </w:div>
    <w:div w:id="1433941282">
      <w:bodyDiv w:val="1"/>
      <w:marLeft w:val="0"/>
      <w:marRight w:val="0"/>
      <w:marTop w:val="0"/>
      <w:marBottom w:val="0"/>
      <w:divBdr>
        <w:top w:val="none" w:sz="0" w:space="0" w:color="auto"/>
        <w:left w:val="none" w:sz="0" w:space="0" w:color="auto"/>
        <w:bottom w:val="none" w:sz="0" w:space="0" w:color="auto"/>
        <w:right w:val="none" w:sz="0" w:space="0" w:color="auto"/>
      </w:divBdr>
    </w:div>
    <w:div w:id="1737045116">
      <w:bodyDiv w:val="1"/>
      <w:marLeft w:val="0"/>
      <w:marRight w:val="0"/>
      <w:marTop w:val="0"/>
      <w:marBottom w:val="0"/>
      <w:divBdr>
        <w:top w:val="none" w:sz="0" w:space="0" w:color="auto"/>
        <w:left w:val="none" w:sz="0" w:space="0" w:color="auto"/>
        <w:bottom w:val="none" w:sz="0" w:space="0" w:color="auto"/>
        <w:right w:val="none" w:sz="0" w:space="0" w:color="auto"/>
      </w:divBdr>
    </w:div>
    <w:div w:id="1966692546">
      <w:bodyDiv w:val="1"/>
      <w:marLeft w:val="0"/>
      <w:marRight w:val="0"/>
      <w:marTop w:val="0"/>
      <w:marBottom w:val="0"/>
      <w:divBdr>
        <w:top w:val="none" w:sz="0" w:space="0" w:color="auto"/>
        <w:left w:val="none" w:sz="0" w:space="0" w:color="auto"/>
        <w:bottom w:val="none" w:sz="0" w:space="0" w:color="auto"/>
        <w:right w:val="none" w:sz="0" w:space="0" w:color="auto"/>
      </w:divBdr>
    </w:div>
    <w:div w:id="21188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g"/><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_AI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9F9B-3587-4379-AADF-2C8A4F5D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behnam nemati</cp:lastModifiedBy>
  <cp:revision>38</cp:revision>
  <dcterms:created xsi:type="dcterms:W3CDTF">2021-08-26T04:47:00Z</dcterms:created>
  <dcterms:modified xsi:type="dcterms:W3CDTF">2023-05-23T06:37:00Z</dcterms:modified>
</cp:coreProperties>
</file>